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8C0E4" w14:textId="21D8BC39" w:rsidR="00D9379E" w:rsidRDefault="00FD4660">
      <w:r>
        <w:rPr>
          <w:noProof/>
        </w:rPr>
        <mc:AlternateContent>
          <mc:Choice Requires="wpg">
            <w:drawing>
              <wp:anchor distT="0" distB="0" distL="114300" distR="114300" simplePos="0" relativeHeight="251659264" behindDoc="0" locked="0" layoutInCell="1" hidden="0" allowOverlap="1" wp14:anchorId="34FD6C8B" wp14:editId="72F1436E">
                <wp:simplePos x="0" y="0"/>
                <wp:positionH relativeFrom="page">
                  <wp:posOffset>449580</wp:posOffset>
                </wp:positionH>
                <wp:positionV relativeFrom="page">
                  <wp:posOffset>45720</wp:posOffset>
                </wp:positionV>
                <wp:extent cx="6852920" cy="7546340"/>
                <wp:effectExtent l="0" t="0" r="5080" b="0"/>
                <wp:wrapNone/>
                <wp:docPr id="1589081066" name="Grup 1589081066"/>
                <wp:cNvGraphicFramePr/>
                <a:graphic xmlns:a="http://schemas.openxmlformats.org/drawingml/2006/main">
                  <a:graphicData uri="http://schemas.microsoft.com/office/word/2010/wordprocessingGroup">
                    <wpg:wgp>
                      <wpg:cNvGrpSpPr/>
                      <wpg:grpSpPr>
                        <a:xfrm>
                          <a:off x="0" y="0"/>
                          <a:ext cx="6852920" cy="7546340"/>
                          <a:chOff x="1919525" y="0"/>
                          <a:chExt cx="6852950" cy="7560000"/>
                        </a:xfrm>
                      </wpg:grpSpPr>
                      <wpg:grpSp>
                        <wpg:cNvPr id="932307749" name="Grup 932307749"/>
                        <wpg:cNvGrpSpPr/>
                        <wpg:grpSpPr>
                          <a:xfrm>
                            <a:off x="1919540" y="0"/>
                            <a:ext cx="6852920" cy="7560000"/>
                            <a:chOff x="1919525" y="0"/>
                            <a:chExt cx="6852950" cy="7560000"/>
                          </a:xfrm>
                        </wpg:grpSpPr>
                        <wps:wsp>
                          <wps:cNvPr id="1141622491" name="Dikdörtgen 1141622491"/>
                          <wps:cNvSpPr/>
                          <wps:spPr>
                            <a:xfrm>
                              <a:off x="1919525" y="0"/>
                              <a:ext cx="6852950" cy="7560000"/>
                            </a:xfrm>
                            <a:prstGeom prst="rect">
                              <a:avLst/>
                            </a:prstGeom>
                            <a:noFill/>
                            <a:ln>
                              <a:noFill/>
                            </a:ln>
                          </wps:spPr>
                          <wps:txbx>
                            <w:txbxContent>
                              <w:p w14:paraId="1FF1F925" w14:textId="77777777" w:rsidR="00D9379E" w:rsidRDefault="00D9379E">
                                <w:pPr>
                                  <w:spacing w:before="0" w:after="0" w:line="240" w:lineRule="auto"/>
                                  <w:textDirection w:val="btLr"/>
                                </w:pPr>
                              </w:p>
                            </w:txbxContent>
                          </wps:txbx>
                          <wps:bodyPr spcFirstLastPara="1" wrap="square" lIns="91425" tIns="91425" rIns="91425" bIns="91425" anchor="ctr" anchorCtr="0">
                            <a:noAutofit/>
                          </wps:bodyPr>
                        </wps:wsp>
                        <wpg:grpSp>
                          <wpg:cNvPr id="168851492" name="Grup 168851492"/>
                          <wpg:cNvGrpSpPr/>
                          <wpg:grpSpPr>
                            <a:xfrm>
                              <a:off x="1919540" y="0"/>
                              <a:ext cx="6852920" cy="7560000"/>
                              <a:chOff x="0" y="0"/>
                              <a:chExt cx="6858000" cy="7956378"/>
                            </a:xfrm>
                          </wpg:grpSpPr>
                          <wps:wsp>
                            <wps:cNvPr id="601669917" name="Dikdörtgen 601669917"/>
                            <wps:cNvSpPr/>
                            <wps:spPr>
                              <a:xfrm>
                                <a:off x="0" y="0"/>
                                <a:ext cx="6858000" cy="7956375"/>
                              </a:xfrm>
                              <a:prstGeom prst="rect">
                                <a:avLst/>
                              </a:prstGeom>
                              <a:noFill/>
                              <a:ln>
                                <a:noFill/>
                              </a:ln>
                            </wps:spPr>
                            <wps:txbx>
                              <w:txbxContent>
                                <w:p w14:paraId="2A768646" w14:textId="77777777" w:rsidR="00D9379E" w:rsidRDefault="00D9379E">
                                  <w:pPr>
                                    <w:spacing w:before="0" w:after="0" w:line="240" w:lineRule="auto"/>
                                    <w:textDirection w:val="btLr"/>
                                  </w:pPr>
                                </w:p>
                              </w:txbxContent>
                            </wps:txbx>
                            <wps:bodyPr spcFirstLastPara="1" wrap="square" lIns="91425" tIns="91425" rIns="91425" bIns="91425" anchor="ctr" anchorCtr="0">
                              <a:noAutofit/>
                            </wps:bodyPr>
                          </wps:wsp>
                          <wps:wsp>
                            <wps:cNvPr id="627380781" name="Dikdörtgen 627380781"/>
                            <wps:cNvSpPr/>
                            <wps:spPr>
                              <a:xfrm>
                                <a:off x="0" y="7813196"/>
                                <a:ext cx="6858000" cy="143182"/>
                              </a:xfrm>
                              <a:prstGeom prst="rect">
                                <a:avLst/>
                              </a:prstGeom>
                              <a:solidFill>
                                <a:schemeClr val="accent1"/>
                              </a:solidFill>
                              <a:ln>
                                <a:noFill/>
                              </a:ln>
                            </wps:spPr>
                            <wps:txbx>
                              <w:txbxContent>
                                <w:p w14:paraId="376588AF" w14:textId="77777777" w:rsidR="00D9379E" w:rsidRDefault="00D9379E">
                                  <w:pPr>
                                    <w:spacing w:before="0" w:after="0" w:line="240" w:lineRule="auto"/>
                                    <w:textDirection w:val="btLr"/>
                                  </w:pPr>
                                </w:p>
                              </w:txbxContent>
                            </wps:txbx>
                            <wps:bodyPr spcFirstLastPara="1" wrap="square" lIns="91425" tIns="91425" rIns="91425" bIns="91425" anchor="ctr" anchorCtr="0">
                              <a:noAutofit/>
                            </wps:bodyPr>
                          </wps:wsp>
                          <wps:wsp>
                            <wps:cNvPr id="1503266271" name="Dikdörtgen 1503266271"/>
                            <wps:cNvSpPr/>
                            <wps:spPr>
                              <a:xfrm>
                                <a:off x="0" y="401679"/>
                                <a:ext cx="6858000" cy="6913107"/>
                              </a:xfrm>
                              <a:prstGeom prst="rect">
                                <a:avLst/>
                              </a:prstGeom>
                              <a:noFill/>
                              <a:ln>
                                <a:noFill/>
                              </a:ln>
                            </wps:spPr>
                            <wps:txbx>
                              <w:txbxContent>
                                <w:p w14:paraId="23113872" w14:textId="77777777" w:rsidR="00741562" w:rsidRPr="00063046" w:rsidRDefault="00741562" w:rsidP="00741562">
                                  <w:pPr>
                                    <w:spacing w:before="240" w:after="0" w:line="240" w:lineRule="auto"/>
                                    <w:textDirection w:val="btLr"/>
                                    <w:rPr>
                                      <w:b/>
                                      <w:bCs/>
                                      <w:color w:val="000000"/>
                                      <w:sz w:val="44"/>
                                      <w:szCs w:val="44"/>
                                      <w:lang w:val="lv-LV"/>
                                    </w:rPr>
                                  </w:pPr>
                                  <w:r w:rsidRPr="00063046">
                                    <w:rPr>
                                      <w:b/>
                                      <w:bCs/>
                                      <w:color w:val="000000"/>
                                      <w:sz w:val="44"/>
                                      <w:szCs w:val="44"/>
                                      <w:lang w:val="lv-LV"/>
                                    </w:rPr>
                                    <w:t>Trešā darba pakotne (WP3) A2 – Izglītojamo zināšanu pārbaudes saturs</w:t>
                                  </w:r>
                                </w:p>
                                <w:p w14:paraId="0DF3CA05" w14:textId="77777777" w:rsidR="00741562" w:rsidRDefault="00741562" w:rsidP="00741562">
                                  <w:pPr>
                                    <w:spacing w:before="240" w:after="0" w:line="240" w:lineRule="auto"/>
                                    <w:textDirection w:val="btLr"/>
                                    <w:rPr>
                                      <w:b/>
                                      <w:bCs/>
                                      <w:color w:val="000000"/>
                                      <w:sz w:val="44"/>
                                      <w:szCs w:val="44"/>
                                      <w:lang w:val="lv-LV"/>
                                    </w:rPr>
                                  </w:pPr>
                                  <w:r w:rsidRPr="00063046">
                                    <w:rPr>
                                      <w:b/>
                                      <w:bCs/>
                                      <w:color w:val="000000"/>
                                      <w:sz w:val="44"/>
                                      <w:szCs w:val="44"/>
                                      <w:lang w:val="lv-LV"/>
                                    </w:rPr>
                                    <w:t>Prasmju novērtēšanas tests ar izvēles atbildēm</w:t>
                                  </w:r>
                                  <w:r w:rsidRPr="00741562">
                                    <w:rPr>
                                      <w:b/>
                                      <w:bCs/>
                                      <w:color w:val="000000"/>
                                      <w:sz w:val="44"/>
                                      <w:szCs w:val="44"/>
                                      <w:lang w:val="lv-LV"/>
                                    </w:rPr>
                                    <w:t xml:space="preserve"> </w:t>
                                  </w:r>
                                </w:p>
                                <w:p w14:paraId="09155F48" w14:textId="41FFD0A3" w:rsidR="00741562" w:rsidRPr="00741562" w:rsidRDefault="00741562" w:rsidP="00741562">
                                  <w:pPr>
                                    <w:spacing w:before="240" w:after="0" w:line="240" w:lineRule="auto"/>
                                    <w:textDirection w:val="btLr"/>
                                    <w:rPr>
                                      <w:b/>
                                      <w:color w:val="000000"/>
                                      <w:sz w:val="44"/>
                                      <w:lang w:val="lv-LV"/>
                                    </w:rPr>
                                  </w:pPr>
                                  <w:r w:rsidRPr="00741562">
                                    <w:rPr>
                                      <w:b/>
                                      <w:bCs/>
                                      <w:color w:val="000000"/>
                                      <w:sz w:val="44"/>
                                      <w:szCs w:val="44"/>
                                      <w:lang w:val="lv-LV"/>
                                    </w:rPr>
                                    <w:t>2. nodaļa: SABIEDRISKO UN LIELU PASĀKUMU NORISES VIETU KATASTROFU GATAVĪBA UN REAĢĒŠANA</w:t>
                                  </w:r>
                                </w:p>
                                <w:p w14:paraId="13F50D00" w14:textId="77777777" w:rsidR="00741562" w:rsidRDefault="00741562" w:rsidP="00741562">
                                  <w:pPr>
                                    <w:pStyle w:val="NormalWeb"/>
                                    <w:spacing w:before="0" w:beforeAutospacing="0" w:after="0" w:afterAutospacing="0"/>
                                  </w:pPr>
                                  <w:r w:rsidRPr="005B0ABD">
                                    <w:rPr>
                                      <w:rFonts w:ascii="Calibri" w:hAnsi="Calibri" w:cs="Calibri"/>
                                      <w:b/>
                                      <w:bCs/>
                                      <w:color w:val="000000"/>
                                      <w:sz w:val="44"/>
                                      <w:szCs w:val="44"/>
                                    </w:rPr>
                                    <w:t>MĀCĪBU MODULIS 8: Dezinformācijas un maldinošas informācijas ietekmes mazināšana sabiedriskās un lielu pasākumu norises vietu katastrofu situācijās</w:t>
                                  </w:r>
                                </w:p>
                                <w:p w14:paraId="3B00632F" w14:textId="77777777" w:rsidR="00741562" w:rsidRPr="00720CEF" w:rsidRDefault="00741562" w:rsidP="00741562">
                                  <w:pPr>
                                    <w:spacing w:before="240" w:after="0" w:line="240" w:lineRule="auto"/>
                                    <w:textDirection w:val="btLr"/>
                                    <w:rPr>
                                      <w:rFonts w:asciiTheme="majorHAnsi" w:hAnsiTheme="majorHAnsi" w:cstheme="majorHAnsi"/>
                                      <w:b/>
                                      <w:bCs/>
                                      <w:sz w:val="36"/>
                                      <w:szCs w:val="36"/>
                                    </w:rPr>
                                  </w:pPr>
                                  <w:r w:rsidRPr="00720CEF">
                                    <w:rPr>
                                      <w:rFonts w:asciiTheme="majorHAnsi" w:eastAsia="Arial" w:hAnsiTheme="majorHAnsi" w:cstheme="majorHAnsi"/>
                                      <w:b/>
                                      <w:bCs/>
                                      <w:color w:val="000000"/>
                                      <w:sz w:val="36"/>
                                      <w:szCs w:val="36"/>
                                    </w:rPr>
                                    <w:t>Projekta numurs: 2024-1-ES01-KA220-VET-000257287</w:t>
                                  </w:r>
                                </w:p>
                                <w:p w14:paraId="52A8B3FB" w14:textId="63AD43F8" w:rsidR="00D9379E" w:rsidRDefault="00D9379E" w:rsidP="00741562">
                                  <w:pPr>
                                    <w:spacing w:before="240" w:after="0" w:line="240" w:lineRule="auto"/>
                                    <w:textDirection w:val="btLr"/>
                                  </w:pPr>
                                </w:p>
                              </w:txbxContent>
                            </wps:txbx>
                            <wps:bodyPr spcFirstLastPara="1" wrap="square" lIns="457200" tIns="457200" rIns="457200" bIns="457200" anchor="ctr" anchorCtr="0">
                              <a:noAutofit/>
                            </wps:bodyPr>
                          </wps:wsp>
                        </wpg:grpSp>
                      </wpg:grpSp>
                    </wpg:wgp>
                  </a:graphicData>
                </a:graphic>
              </wp:anchor>
            </w:drawing>
          </mc:Choice>
          <mc:Fallback>
            <w:pict>
              <v:group w14:anchorId="34FD6C8B" id="Grup 1589081066" o:spid="_x0000_s1026" style="position:absolute;margin-left:35.4pt;margin-top:3.6pt;width:539.6pt;height:594.2pt;z-index:251659264;mso-position-horizontal-relative:page;mso-position-vertical-relative:page" coordorigin="19195" coordsize="68529,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">
                <v:group id="Grup 932307749" o:spid="_x0000_s1027" style="position:absolute;left:19195;width:68529;height:75600" coordorigin="19195" coordsize="68529,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">
                  <v:rect id="Dikdörtgen 1141622491" o:spid="_x0000_s1028" style="position:absolute;left:19195;width:68529;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" filled="f" stroked="f">
                    <v:textbox inset="2.53958mm,2.53958mm,2.53958mm,2.53958mm">
                      <w:txbxContent>
                        <w:p w14:paraId="1FF1F925" w14:textId="77777777" w:rsidR="00D9379E" w:rsidRDefault="00D9379E">
                          <w:pPr>
                            <w:spacing w:before="0" w:after="0" w:line="240" w:lineRule="auto"/>
                            <w:textDirection w:val="btLr"/>
                          </w:pPr>
                        </w:p>
                      </w:txbxContent>
                    </v:textbox>
                  </v:rect>
                  <v:group id="Grup 168851492" o:spid="_x0000_s1029" style="position:absolute;left:19195;width:68529;height:75600" coordsize="68580,79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">
                    <v:rect id="Dikdörtgen 601669917" o:spid="_x0000_s1030" style="position:absolute;width:68580;height:79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" filled="f" stroked="f">
                      <v:textbox inset="2.53958mm,2.53958mm,2.53958mm,2.53958mm">
                        <w:txbxContent>
                          <w:p w14:paraId="2A768646" w14:textId="77777777" w:rsidR="00D9379E" w:rsidRDefault="00D9379E">
                            <w:pPr>
                              <w:spacing w:before="0" w:after="0" w:line="240" w:lineRule="auto"/>
                              <w:textDirection w:val="btLr"/>
                            </w:pPr>
                          </w:p>
                        </w:txbxContent>
                      </v:textbox>
                    </v:rect>
                    <v:rect id="Dikdörtgen 627380781" o:spid="_x0000_s1031" style="position:absolute;top:78131;width:68580;height:1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" fillcolor="#ed2527 [3204]" stroked="f">
                      <v:textbox inset="2.53958mm,2.53958mm,2.53958mm,2.53958mm">
                        <w:txbxContent>
                          <w:p w14:paraId="376588AF" w14:textId="77777777" w:rsidR="00D9379E" w:rsidRDefault="00D9379E">
                            <w:pPr>
                              <w:spacing w:before="0" w:after="0" w:line="240" w:lineRule="auto"/>
                              <w:textDirection w:val="btLr"/>
                            </w:pPr>
                          </w:p>
                        </w:txbxContent>
                      </v:textbox>
                    </v:rect>
                    <v:rect id="Dikdörtgen 1503266271" o:spid="_x0000_s1032" style="position:absolute;top:4016;width:68580;height:691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" filled="f" stroked="f">
                      <v:textbox inset="36pt,36pt,36pt,36pt">
                        <w:txbxContent>
                          <w:p w14:paraId="23113872" w14:textId="77777777" w:rsidR="00741562" w:rsidRPr="00063046" w:rsidRDefault="00741562" w:rsidP="00741562">
                            <w:pPr>
                              <w:spacing w:before="240" w:after="0" w:line="240" w:lineRule="auto"/>
                              <w:textDirection w:val="btLr"/>
                              <w:rPr>
                                <w:b/>
                                <w:bCs/>
                                <w:color w:val="000000"/>
                                <w:sz w:val="44"/>
                                <w:szCs w:val="44"/>
                                <w:lang w:val="lv-LV"/>
                              </w:rPr>
                            </w:pPr>
                            <w:r w:rsidRPr="00063046">
                              <w:rPr>
                                <w:b/>
                                <w:bCs/>
                                <w:color w:val="000000"/>
                                <w:sz w:val="44"/>
                                <w:szCs w:val="44"/>
                                <w:lang w:val="lv-LV"/>
                              </w:rPr>
                              <w:t>Trešā darba pakotne (WP3) A2 – Izglītojamo zināšanu pārbaudes saturs</w:t>
                            </w:r>
                          </w:p>
                          <w:p w14:paraId="0DF3CA05" w14:textId="77777777" w:rsidR="00741562" w:rsidRDefault="00741562" w:rsidP="00741562">
                            <w:pPr>
                              <w:spacing w:before="240" w:after="0" w:line="240" w:lineRule="auto"/>
                              <w:textDirection w:val="btLr"/>
                              <w:rPr>
                                <w:b/>
                                <w:bCs/>
                                <w:color w:val="000000"/>
                                <w:sz w:val="44"/>
                                <w:szCs w:val="44"/>
                                <w:lang w:val="lv-LV"/>
                              </w:rPr>
                            </w:pPr>
                            <w:r w:rsidRPr="00063046">
                              <w:rPr>
                                <w:b/>
                                <w:bCs/>
                                <w:color w:val="000000"/>
                                <w:sz w:val="44"/>
                                <w:szCs w:val="44"/>
                                <w:lang w:val="lv-LV"/>
                              </w:rPr>
                              <w:t>Prasmju novērtēšanas tests ar izvēles atbildēm</w:t>
                            </w:r>
                            <w:r w:rsidRPr="00741562">
                              <w:rPr>
                                <w:b/>
                                <w:bCs/>
                                <w:color w:val="000000"/>
                                <w:sz w:val="44"/>
                                <w:szCs w:val="44"/>
                                <w:lang w:val="lv-LV"/>
                              </w:rPr>
                              <w:t xml:space="preserve"> </w:t>
                            </w:r>
                          </w:p>
                          <w:p w14:paraId="09155F48" w14:textId="41FFD0A3" w:rsidR="00741562" w:rsidRPr="00741562" w:rsidRDefault="00741562" w:rsidP="00741562">
                            <w:pPr>
                              <w:spacing w:before="240" w:after="0" w:line="240" w:lineRule="auto"/>
                              <w:textDirection w:val="btLr"/>
                              <w:rPr>
                                <w:b/>
                                <w:color w:val="000000"/>
                                <w:sz w:val="44"/>
                                <w:lang w:val="lv-LV"/>
                              </w:rPr>
                            </w:pPr>
                            <w:r w:rsidRPr="00741562">
                              <w:rPr>
                                <w:b/>
                                <w:bCs/>
                                <w:color w:val="000000"/>
                                <w:sz w:val="44"/>
                                <w:szCs w:val="44"/>
                                <w:lang w:val="lv-LV"/>
                              </w:rPr>
                              <w:t>2. nodaļa: SABIEDRISKO UN LIELU PASĀKUMU NORISES VIETU KATASTROFU GATAVĪBA UN REAĢĒŠANA</w:t>
                            </w:r>
                          </w:p>
                          <w:p w14:paraId="13F50D00" w14:textId="77777777" w:rsidR="00741562" w:rsidRDefault="00741562" w:rsidP="00741562">
                            <w:pPr>
                              <w:pStyle w:val="NormalWeb"/>
                              <w:spacing w:before="0" w:beforeAutospacing="0" w:after="0" w:afterAutospacing="0"/>
                            </w:pPr>
                            <w:r w:rsidRPr="005B0ABD">
                              <w:rPr>
                                <w:rFonts w:ascii="Calibri" w:hAnsi="Calibri" w:cs="Calibri"/>
                                <w:b/>
                                <w:bCs/>
                                <w:color w:val="000000"/>
                                <w:sz w:val="44"/>
                                <w:szCs w:val="44"/>
                              </w:rPr>
                              <w:t>MĀCĪBU MODULIS 8: Dezinformācijas un maldinošas informācijas ietekmes mazināšana sabiedriskās un lielu pasākumu norises vietu katastrofu situācijās</w:t>
                            </w:r>
                          </w:p>
                          <w:p w14:paraId="3B00632F" w14:textId="77777777" w:rsidR="00741562" w:rsidRPr="00720CEF" w:rsidRDefault="00741562" w:rsidP="00741562">
                            <w:pPr>
                              <w:spacing w:before="240" w:after="0" w:line="240" w:lineRule="auto"/>
                              <w:textDirection w:val="btLr"/>
                              <w:rPr>
                                <w:rFonts w:asciiTheme="majorHAnsi" w:hAnsiTheme="majorHAnsi" w:cstheme="majorHAnsi"/>
                                <w:b/>
                                <w:bCs/>
                                <w:sz w:val="36"/>
                                <w:szCs w:val="36"/>
                              </w:rPr>
                            </w:pPr>
                            <w:r w:rsidRPr="00720CEF">
                              <w:rPr>
                                <w:rFonts w:asciiTheme="majorHAnsi" w:eastAsia="Arial" w:hAnsiTheme="majorHAnsi" w:cstheme="majorHAnsi"/>
                                <w:b/>
                                <w:bCs/>
                                <w:color w:val="000000"/>
                                <w:sz w:val="36"/>
                                <w:szCs w:val="36"/>
                              </w:rPr>
                              <w:t>Projekta numurs: 2024-1-ES01-KA220-VET-000257287</w:t>
                            </w:r>
                          </w:p>
                          <w:p w14:paraId="52A8B3FB" w14:textId="63AD43F8" w:rsidR="00D9379E" w:rsidRDefault="00D9379E" w:rsidP="00741562">
                            <w:pPr>
                              <w:spacing w:before="240" w:after="0" w:line="240" w:lineRule="auto"/>
                              <w:textDirection w:val="btLr"/>
                            </w:pPr>
                          </w:p>
                        </w:txbxContent>
                      </v:textbox>
                    </v:rect>
                  </v:group>
                </v:group>
                <w10:wrap anchorx="page" anchory="page"/>
              </v:group>
            </w:pict>
          </mc:Fallback>
        </mc:AlternateContent>
      </w:r>
      <w:r w:rsidR="00000000">
        <w:rPr>
          <w:noProof/>
        </w:rPr>
        <w:drawing>
          <wp:anchor distT="0" distB="0" distL="114300" distR="114300" simplePos="0" relativeHeight="251658240" behindDoc="0" locked="0" layoutInCell="1" hidden="0" allowOverlap="1" wp14:anchorId="3F1AD774" wp14:editId="12B989BC">
            <wp:simplePos x="0" y="0"/>
            <wp:positionH relativeFrom="page">
              <wp:align>right</wp:align>
            </wp:positionH>
            <wp:positionV relativeFrom="page">
              <wp:align>top</wp:align>
            </wp:positionV>
            <wp:extent cx="7552267" cy="10680367"/>
            <wp:effectExtent l="0" t="0" r="0" b="0"/>
            <wp:wrapSquare wrapText="bothSides" distT="0" distB="0" distL="114300" distR="114300"/>
            <wp:docPr id="158908107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552267" cy="10680367"/>
                    </a:xfrm>
                    <a:prstGeom prst="rect">
                      <a:avLst/>
                    </a:prstGeom>
                    <a:ln/>
                  </pic:spPr>
                </pic:pic>
              </a:graphicData>
            </a:graphic>
          </wp:anchor>
        </w:drawing>
      </w:r>
      <w:r w:rsidR="00000000">
        <w:t xml:space="preserve"> </w:t>
      </w:r>
      <w:r w:rsidR="00000000">
        <w:rPr>
          <w:noProof/>
        </w:rPr>
        <mc:AlternateContent>
          <mc:Choice Requires="wps">
            <w:drawing>
              <wp:anchor distT="45720" distB="45720" distL="114300" distR="114300" simplePos="0" relativeHeight="251660288" behindDoc="0" locked="0" layoutInCell="1" hidden="0" allowOverlap="1" wp14:anchorId="39E344D3" wp14:editId="5ED43149">
                <wp:simplePos x="0" y="0"/>
                <wp:positionH relativeFrom="column">
                  <wp:posOffset>1714500</wp:posOffset>
                </wp:positionH>
                <wp:positionV relativeFrom="paragraph">
                  <wp:posOffset>8592820</wp:posOffset>
                </wp:positionV>
                <wp:extent cx="4261908" cy="1236345"/>
                <wp:effectExtent l="0" t="0" r="0" b="0"/>
                <wp:wrapNone/>
                <wp:docPr id="1589081069" name="Dikdörtgen 1589081069"/>
                <wp:cNvGraphicFramePr/>
                <a:graphic xmlns:a="http://schemas.openxmlformats.org/drawingml/2006/main">
                  <a:graphicData uri="http://schemas.microsoft.com/office/word/2010/wordprocessingShape">
                    <wps:wsp>
                      <wps:cNvSpPr/>
                      <wps:spPr>
                        <a:xfrm>
                          <a:off x="3224571" y="3171353"/>
                          <a:ext cx="4242858" cy="1217295"/>
                        </a:xfrm>
                        <a:prstGeom prst="rect">
                          <a:avLst/>
                        </a:prstGeom>
                        <a:noFill/>
                        <a:ln>
                          <a:noFill/>
                        </a:ln>
                      </wps:spPr>
                      <wps:txbx>
                        <w:txbxContent>
                          <w:p w14:paraId="782FEECA" w14:textId="058839E3" w:rsidR="00D9379E" w:rsidRDefault="00FD4660">
                            <w:pPr>
                              <w:spacing w:line="275" w:lineRule="auto"/>
                              <w:jc w:val="both"/>
                              <w:textDirection w:val="btLr"/>
                            </w:pPr>
                            <w:r w:rsidRPr="00FD4660">
                              <w:rPr>
                                <w:color w:val="000000"/>
                              </w:rPr>
                              <w:t>Finansē Eiropas Savienība. Tomēr paustais viedoklis un uzskati ir tikai autora(-u) viedokļi un viedokļi, un tie ne vienmēr atspoguļo Eiropas Savienības vai Servicio Español para la Internacionalización de la Educación (SEPIE) viedokļus. Ne Eiropas Savienība, ne piešķīrēja iestāde par tiem nav atbildīga.</w:t>
                            </w:r>
                          </w:p>
                        </w:txbxContent>
                      </wps:txbx>
                      <wps:bodyPr spcFirstLastPara="1" wrap="square" lIns="91425" tIns="45700" rIns="91425" bIns="45700" anchor="t" anchorCtr="0">
                        <a:noAutofit/>
                      </wps:bodyPr>
                    </wps:wsp>
                  </a:graphicData>
                </a:graphic>
              </wp:anchor>
            </w:drawing>
          </mc:Choice>
          <mc:Fallback>
            <w:pict>
              <v:rect w14:anchorId="39E344D3" id="Dikdörtgen 1589081069" o:spid="_x0000_s1033" style="position:absolute;margin-left:135pt;margin-top:676.6pt;width:335.6pt;height:97.3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" filled="f" stroked="f">
                <v:textbox inset="2.53958mm,1.2694mm,2.53958mm,1.2694mm">
                  <w:txbxContent>
                    <w:p w14:paraId="782FEECA" w14:textId="058839E3" w:rsidR="00D9379E" w:rsidRDefault="00FD4660">
                      <w:pPr>
                        <w:spacing w:line="275" w:lineRule="auto"/>
                        <w:jc w:val="both"/>
                        <w:textDirection w:val="btLr"/>
                      </w:pPr>
                      <w:r w:rsidRPr="00FD4660">
                        <w:rPr>
                          <w:color w:val="000000"/>
                        </w:rPr>
                        <w:t>Finansē Eiropas Savienība. Tomēr paustais viedoklis un uzskati ir tikai autora(-u) viedokļi un viedokļi, un tie ne vienmēr atspoguļo Eiropas Savienības vai Servicio Español para la Internacionalización de la Educación (SEPIE) viedokļus. Ne Eiropas Savienība, ne piešķīrēja iestāde par tiem nav atbildīga.</w:t>
                      </w:r>
                    </w:p>
                  </w:txbxContent>
                </v:textbox>
              </v:rect>
            </w:pict>
          </mc:Fallback>
        </mc:AlternateContent>
      </w:r>
    </w:p>
    <w:tbl>
      <w:tblPr>
        <w:tblStyle w:val="a"/>
        <w:tblW w:w="8295" w:type="dxa"/>
        <w:tblBorders>
          <w:top w:val="single" w:sz="12" w:space="0" w:color="71B73A"/>
          <w:left w:val="single" w:sz="12" w:space="0" w:color="71B73A"/>
          <w:bottom w:val="single" w:sz="12" w:space="0" w:color="71B73A"/>
          <w:right w:val="single" w:sz="12" w:space="0" w:color="71B73A"/>
          <w:insideH w:val="single" w:sz="12" w:space="0" w:color="71B73A"/>
          <w:insideV w:val="single" w:sz="12" w:space="0" w:color="71B73A"/>
        </w:tblBorders>
        <w:tblLayout w:type="fixed"/>
        <w:tblLook w:val="0400" w:firstRow="0" w:lastRow="0" w:firstColumn="0" w:lastColumn="0" w:noHBand="0" w:noVBand="1"/>
      </w:tblPr>
      <w:tblGrid>
        <w:gridCol w:w="2764"/>
        <w:gridCol w:w="5167"/>
        <w:gridCol w:w="364"/>
      </w:tblGrid>
      <w:tr w:rsidR="00741562" w14:paraId="6608952E" w14:textId="77777777">
        <w:tc>
          <w:tcPr>
            <w:tcW w:w="2764" w:type="dxa"/>
            <w:tcBorders>
              <w:top w:val="single" w:sz="12" w:space="0" w:color="EE0000"/>
              <w:left w:val="single" w:sz="12" w:space="0" w:color="71B73A"/>
              <w:bottom w:val="single" w:sz="12" w:space="0" w:color="71B73A"/>
              <w:right w:val="single" w:sz="12" w:space="0" w:color="71B73A"/>
            </w:tcBorders>
          </w:tcPr>
          <w:p w14:paraId="7D3CDC7E" w14:textId="432A8C45" w:rsidR="00741562" w:rsidRDefault="00741562" w:rsidP="00741562">
            <w:r>
              <w:lastRenderedPageBreak/>
              <w:t>Jautājumi</w:t>
            </w:r>
          </w:p>
        </w:tc>
        <w:tc>
          <w:tcPr>
            <w:tcW w:w="5167" w:type="dxa"/>
            <w:tcBorders>
              <w:top w:val="single" w:sz="12" w:space="0" w:color="EE0000"/>
              <w:left w:val="single" w:sz="12" w:space="0" w:color="71B73A"/>
              <w:bottom w:val="single" w:sz="12" w:space="0" w:color="71B73A"/>
              <w:right w:val="single" w:sz="12" w:space="0" w:color="71B73A"/>
            </w:tcBorders>
          </w:tcPr>
          <w:p w14:paraId="22E3BCBF" w14:textId="0D4096CE" w:rsidR="00741562" w:rsidRDefault="00741562" w:rsidP="00741562">
            <w:r>
              <w:t xml:space="preserve">Iespējamās atbildes </w:t>
            </w:r>
            <w:r w:rsidRPr="00DF2CC9">
              <w:rPr>
                <w:i/>
                <w:iCs/>
              </w:rPr>
              <w:t>(atzīmē pareizo atbildi ar x)</w:t>
            </w:r>
          </w:p>
        </w:tc>
        <w:tc>
          <w:tcPr>
            <w:tcW w:w="364" w:type="dxa"/>
            <w:tcBorders>
              <w:top w:val="single" w:sz="12" w:space="0" w:color="EE0000"/>
              <w:left w:val="single" w:sz="12" w:space="0" w:color="71B73A"/>
              <w:bottom w:val="single" w:sz="12" w:space="0" w:color="71B73A"/>
              <w:right w:val="single" w:sz="12" w:space="0" w:color="71B73A"/>
            </w:tcBorders>
          </w:tcPr>
          <w:p w14:paraId="15CC9F51" w14:textId="77777777" w:rsidR="00741562" w:rsidRDefault="00741562" w:rsidP="00741562"/>
        </w:tc>
      </w:tr>
      <w:tr w:rsidR="00741562" w14:paraId="1A16A4DC"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724FECBC" w14:textId="38BCA761" w:rsidR="00741562" w:rsidRDefault="00476E65" w:rsidP="00741562">
            <w:pPr>
              <w:pStyle w:val="ListParagraph"/>
              <w:numPr>
                <w:ilvl w:val="0"/>
                <w:numId w:val="11"/>
              </w:numPr>
            </w:pPr>
            <w:r>
              <w:t xml:space="preserve">Saskaņā ar apmācību moduli, kā sauc nepatiesu vai nepareizu informāciju, kas tiek </w:t>
            </w:r>
            <w:r w:rsidRPr="00476E65">
              <w:rPr>
                <w:b/>
                <w:bCs/>
              </w:rPr>
              <w:t>izplatīta bez nodoma maldināt?</w:t>
            </w:r>
          </w:p>
        </w:tc>
        <w:tc>
          <w:tcPr>
            <w:tcW w:w="5167" w:type="dxa"/>
            <w:tcBorders>
              <w:top w:val="single" w:sz="12" w:space="0" w:color="71B73A"/>
              <w:left w:val="single" w:sz="12" w:space="0" w:color="71B73A"/>
              <w:bottom w:val="single" w:sz="12" w:space="0" w:color="71B73A"/>
              <w:right w:val="single" w:sz="12" w:space="0" w:color="71B73A"/>
            </w:tcBorders>
          </w:tcPr>
          <w:p w14:paraId="7F39DF21" w14:textId="01BEDE08" w:rsidR="00741562" w:rsidRDefault="00741562" w:rsidP="00741562">
            <w:pPr>
              <w:numPr>
                <w:ilvl w:val="0"/>
                <w:numId w:val="2"/>
              </w:numPr>
              <w:pBdr>
                <w:top w:val="nil"/>
                <w:left w:val="nil"/>
                <w:bottom w:val="nil"/>
                <w:right w:val="nil"/>
                <w:between w:val="nil"/>
              </w:pBdr>
              <w:rPr>
                <w:color w:val="000000"/>
              </w:rPr>
            </w:pPr>
            <w:r w:rsidRPr="000443F0">
              <w:rPr>
                <w:color w:val="000000"/>
              </w:rPr>
              <w:t>D</w:t>
            </w:r>
            <w:r w:rsidR="00476E65">
              <w:rPr>
                <w:color w:val="000000"/>
              </w:rPr>
              <w:t>ezinformācija</w:t>
            </w:r>
          </w:p>
        </w:tc>
        <w:tc>
          <w:tcPr>
            <w:tcW w:w="364" w:type="dxa"/>
            <w:tcBorders>
              <w:top w:val="single" w:sz="12" w:space="0" w:color="71B73A"/>
              <w:left w:val="single" w:sz="12" w:space="0" w:color="71B73A"/>
              <w:bottom w:val="single" w:sz="12" w:space="0" w:color="71B73A"/>
              <w:right w:val="single" w:sz="12" w:space="0" w:color="71B73A"/>
            </w:tcBorders>
          </w:tcPr>
          <w:p w14:paraId="6A31F87C" w14:textId="77777777" w:rsidR="00741562" w:rsidRDefault="00741562" w:rsidP="00741562"/>
        </w:tc>
      </w:tr>
      <w:tr w:rsidR="00741562" w14:paraId="6E31267D" w14:textId="77777777">
        <w:tc>
          <w:tcPr>
            <w:tcW w:w="2764" w:type="dxa"/>
            <w:vMerge/>
            <w:tcBorders>
              <w:top w:val="single" w:sz="12" w:space="0" w:color="71B73A"/>
              <w:left w:val="single" w:sz="12" w:space="0" w:color="71B73A"/>
              <w:bottom w:val="single" w:sz="12" w:space="0" w:color="71B73A"/>
              <w:right w:val="single" w:sz="12" w:space="0" w:color="71B73A"/>
            </w:tcBorders>
          </w:tcPr>
          <w:p w14:paraId="71BF5067"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37C805E" w14:textId="09741182" w:rsidR="00741562" w:rsidRDefault="00476E65" w:rsidP="00741562">
            <w:pPr>
              <w:numPr>
                <w:ilvl w:val="0"/>
                <w:numId w:val="2"/>
              </w:numPr>
              <w:pBdr>
                <w:top w:val="nil"/>
                <w:left w:val="nil"/>
                <w:bottom w:val="nil"/>
                <w:right w:val="nil"/>
                <w:between w:val="nil"/>
              </w:pBdr>
              <w:rPr>
                <w:color w:val="000000"/>
              </w:rPr>
            </w:pPr>
            <w:r>
              <w:rPr>
                <w:color w:val="000000"/>
              </w:rPr>
              <w:t>Baumas</w:t>
            </w:r>
          </w:p>
        </w:tc>
        <w:tc>
          <w:tcPr>
            <w:tcW w:w="364" w:type="dxa"/>
            <w:tcBorders>
              <w:top w:val="single" w:sz="12" w:space="0" w:color="71B73A"/>
              <w:left w:val="single" w:sz="12" w:space="0" w:color="71B73A"/>
              <w:bottom w:val="single" w:sz="12" w:space="0" w:color="71B73A"/>
              <w:right w:val="single" w:sz="12" w:space="0" w:color="71B73A"/>
            </w:tcBorders>
          </w:tcPr>
          <w:p w14:paraId="6A558737" w14:textId="77777777" w:rsidR="00741562" w:rsidRDefault="00741562" w:rsidP="00741562"/>
        </w:tc>
      </w:tr>
      <w:tr w:rsidR="00741562" w14:paraId="01C6BCFD" w14:textId="77777777">
        <w:tc>
          <w:tcPr>
            <w:tcW w:w="2764" w:type="dxa"/>
            <w:vMerge/>
            <w:tcBorders>
              <w:top w:val="single" w:sz="12" w:space="0" w:color="71B73A"/>
              <w:left w:val="single" w:sz="12" w:space="0" w:color="71B73A"/>
              <w:bottom w:val="single" w:sz="12" w:space="0" w:color="71B73A"/>
              <w:right w:val="single" w:sz="12" w:space="0" w:color="71B73A"/>
            </w:tcBorders>
          </w:tcPr>
          <w:p w14:paraId="6E9E7D9F"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1463279" w14:textId="11066503" w:rsidR="00741562" w:rsidRDefault="00476E65" w:rsidP="00741562">
            <w:pPr>
              <w:numPr>
                <w:ilvl w:val="0"/>
                <w:numId w:val="2"/>
              </w:numPr>
              <w:pBdr>
                <w:top w:val="nil"/>
                <w:left w:val="nil"/>
                <w:bottom w:val="nil"/>
                <w:right w:val="nil"/>
                <w:between w:val="nil"/>
              </w:pBdr>
              <w:rPr>
                <w:color w:val="000000"/>
              </w:rPr>
            </w:pPr>
            <w:r>
              <w:rPr>
                <w:color w:val="000000"/>
              </w:rPr>
              <w:t>Maldinoša informācija</w:t>
            </w:r>
          </w:p>
        </w:tc>
        <w:tc>
          <w:tcPr>
            <w:tcW w:w="364" w:type="dxa"/>
            <w:tcBorders>
              <w:top w:val="single" w:sz="12" w:space="0" w:color="71B73A"/>
              <w:left w:val="single" w:sz="12" w:space="0" w:color="71B73A"/>
              <w:bottom w:val="single" w:sz="12" w:space="0" w:color="71B73A"/>
              <w:right w:val="single" w:sz="12" w:space="0" w:color="71B73A"/>
            </w:tcBorders>
          </w:tcPr>
          <w:p w14:paraId="0D0B3396" w14:textId="7BBA852C" w:rsidR="00741562" w:rsidRDefault="00741562" w:rsidP="00741562">
            <w:r>
              <w:t>*</w:t>
            </w:r>
          </w:p>
        </w:tc>
      </w:tr>
      <w:tr w:rsidR="00741562" w14:paraId="2A0A51F3" w14:textId="77777777">
        <w:trPr>
          <w:trHeight w:val="418"/>
        </w:trPr>
        <w:tc>
          <w:tcPr>
            <w:tcW w:w="2764" w:type="dxa"/>
            <w:vMerge/>
            <w:tcBorders>
              <w:top w:val="single" w:sz="12" w:space="0" w:color="71B73A"/>
              <w:left w:val="single" w:sz="12" w:space="0" w:color="71B73A"/>
              <w:bottom w:val="single" w:sz="12" w:space="0" w:color="71B73A"/>
              <w:right w:val="single" w:sz="12" w:space="0" w:color="71B73A"/>
            </w:tcBorders>
          </w:tcPr>
          <w:p w14:paraId="404CF1EE"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2E9FDE5" w14:textId="5D62B81B" w:rsidR="00741562" w:rsidRDefault="00476E65" w:rsidP="00741562">
            <w:pPr>
              <w:numPr>
                <w:ilvl w:val="0"/>
                <w:numId w:val="2"/>
              </w:numPr>
              <w:pBdr>
                <w:top w:val="nil"/>
                <w:left w:val="nil"/>
                <w:bottom w:val="nil"/>
                <w:right w:val="nil"/>
                <w:between w:val="nil"/>
              </w:pBdr>
              <w:rPr>
                <w:color w:val="000000"/>
              </w:rPr>
            </w:pPr>
            <w:r>
              <w:rPr>
                <w:color w:val="000000"/>
              </w:rPr>
              <w:t>Pūļa panika</w:t>
            </w:r>
          </w:p>
        </w:tc>
        <w:tc>
          <w:tcPr>
            <w:tcW w:w="364" w:type="dxa"/>
            <w:tcBorders>
              <w:top w:val="single" w:sz="12" w:space="0" w:color="71B73A"/>
              <w:left w:val="single" w:sz="12" w:space="0" w:color="71B73A"/>
              <w:bottom w:val="single" w:sz="12" w:space="0" w:color="71B73A"/>
              <w:right w:val="single" w:sz="12" w:space="0" w:color="71B73A"/>
            </w:tcBorders>
          </w:tcPr>
          <w:p w14:paraId="45BE2125" w14:textId="77777777" w:rsidR="00741562" w:rsidRDefault="00741562" w:rsidP="00741562"/>
        </w:tc>
      </w:tr>
      <w:tr w:rsidR="00741562" w14:paraId="28621D0A"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68F69205" w14:textId="24ACAB8B" w:rsidR="00741562" w:rsidRDefault="00476E65" w:rsidP="00741562">
            <w:pPr>
              <w:pStyle w:val="ListParagraph"/>
              <w:numPr>
                <w:ilvl w:val="0"/>
                <w:numId w:val="11"/>
              </w:numPr>
            </w:pPr>
            <w:r>
              <w:t xml:space="preserve">Kurš no turpmāk minētajiem variantiem prezentācijā ir tieši norādīts kā </w:t>
            </w:r>
            <w:r w:rsidRPr="00476E65">
              <w:rPr>
                <w:b/>
                <w:bCs/>
              </w:rPr>
              <w:t xml:space="preserve">dezinformācijas </w:t>
            </w:r>
            <w:r>
              <w:t>(apzināti nepatiesas informācijas) piemērs?</w:t>
            </w:r>
          </w:p>
        </w:tc>
        <w:tc>
          <w:tcPr>
            <w:tcW w:w="5167" w:type="dxa"/>
            <w:tcBorders>
              <w:top w:val="single" w:sz="12" w:space="0" w:color="71B73A"/>
              <w:left w:val="single" w:sz="12" w:space="0" w:color="71B73A"/>
              <w:bottom w:val="single" w:sz="12" w:space="0" w:color="71B73A"/>
              <w:right w:val="single" w:sz="12" w:space="0" w:color="71B73A"/>
            </w:tcBorders>
          </w:tcPr>
          <w:p w14:paraId="564CB33D" w14:textId="6588DF75" w:rsidR="00741562" w:rsidRDefault="00476E65" w:rsidP="00741562">
            <w:pPr>
              <w:numPr>
                <w:ilvl w:val="0"/>
                <w:numId w:val="1"/>
              </w:numPr>
              <w:ind w:left="792" w:hanging="425"/>
            </w:pPr>
            <w:r>
              <w:t>Novecojuša ārkārtas brīdinājuma izplatīšana, domājot, ka tas joprojām ir aktuāls.</w:t>
            </w:r>
          </w:p>
        </w:tc>
        <w:tc>
          <w:tcPr>
            <w:tcW w:w="364" w:type="dxa"/>
            <w:tcBorders>
              <w:top w:val="single" w:sz="12" w:space="0" w:color="71B73A"/>
              <w:left w:val="single" w:sz="12" w:space="0" w:color="71B73A"/>
              <w:bottom w:val="single" w:sz="12" w:space="0" w:color="71B73A"/>
              <w:right w:val="single" w:sz="12" w:space="0" w:color="71B73A"/>
            </w:tcBorders>
          </w:tcPr>
          <w:p w14:paraId="57851ACD" w14:textId="77777777" w:rsidR="00741562" w:rsidRDefault="00741562" w:rsidP="00741562"/>
        </w:tc>
      </w:tr>
      <w:tr w:rsidR="00741562" w14:paraId="456BA3C7" w14:textId="77777777">
        <w:tc>
          <w:tcPr>
            <w:tcW w:w="2764" w:type="dxa"/>
            <w:vMerge/>
            <w:tcBorders>
              <w:top w:val="single" w:sz="12" w:space="0" w:color="71B73A"/>
              <w:left w:val="single" w:sz="12" w:space="0" w:color="71B73A"/>
              <w:bottom w:val="single" w:sz="12" w:space="0" w:color="71B73A"/>
              <w:right w:val="single" w:sz="12" w:space="0" w:color="71B73A"/>
            </w:tcBorders>
          </w:tcPr>
          <w:p w14:paraId="5700D80E"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66D7F9B" w14:textId="14C90676" w:rsidR="00741562" w:rsidRDefault="00476E65" w:rsidP="00741562">
            <w:pPr>
              <w:numPr>
                <w:ilvl w:val="0"/>
                <w:numId w:val="1"/>
              </w:numPr>
              <w:ind w:left="792" w:hanging="425"/>
            </w:pPr>
            <w:r>
              <w:t>Viltus brīdinājums, kas nosūtīts ar mērķi izraisīt paniku pārpildītā pasākumā.</w:t>
            </w:r>
          </w:p>
        </w:tc>
        <w:tc>
          <w:tcPr>
            <w:tcW w:w="364" w:type="dxa"/>
            <w:tcBorders>
              <w:top w:val="single" w:sz="12" w:space="0" w:color="71B73A"/>
              <w:left w:val="single" w:sz="12" w:space="0" w:color="71B73A"/>
              <w:bottom w:val="single" w:sz="12" w:space="0" w:color="71B73A"/>
              <w:right w:val="single" w:sz="12" w:space="0" w:color="71B73A"/>
            </w:tcBorders>
          </w:tcPr>
          <w:p w14:paraId="41C53413" w14:textId="2E03E8ED" w:rsidR="00741562" w:rsidRDefault="00741562" w:rsidP="00741562">
            <w:r>
              <w:t>*</w:t>
            </w:r>
          </w:p>
        </w:tc>
      </w:tr>
      <w:tr w:rsidR="00741562" w14:paraId="1EE33406" w14:textId="77777777">
        <w:tc>
          <w:tcPr>
            <w:tcW w:w="2764" w:type="dxa"/>
            <w:vMerge/>
            <w:tcBorders>
              <w:top w:val="single" w:sz="12" w:space="0" w:color="71B73A"/>
              <w:left w:val="single" w:sz="12" w:space="0" w:color="71B73A"/>
              <w:bottom w:val="single" w:sz="12" w:space="0" w:color="71B73A"/>
              <w:right w:val="single" w:sz="12" w:space="0" w:color="71B73A"/>
            </w:tcBorders>
          </w:tcPr>
          <w:p w14:paraId="4D76F231"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7362707" w14:textId="024DA5D3" w:rsidR="00741562" w:rsidRDefault="00476E65" w:rsidP="00741562">
            <w:pPr>
              <w:numPr>
                <w:ilvl w:val="0"/>
                <w:numId w:val="1"/>
              </w:numPr>
              <w:ind w:left="792" w:hanging="425"/>
            </w:pPr>
            <w:r>
              <w:t>Nepārbaudīts ziņojums par pēcgrūdienu, kas strauji izplatās sociālajos tīklos.</w:t>
            </w:r>
          </w:p>
        </w:tc>
        <w:tc>
          <w:tcPr>
            <w:tcW w:w="364" w:type="dxa"/>
            <w:tcBorders>
              <w:top w:val="single" w:sz="12" w:space="0" w:color="71B73A"/>
              <w:left w:val="single" w:sz="12" w:space="0" w:color="71B73A"/>
              <w:bottom w:val="single" w:sz="12" w:space="0" w:color="71B73A"/>
              <w:right w:val="single" w:sz="12" w:space="0" w:color="71B73A"/>
            </w:tcBorders>
          </w:tcPr>
          <w:p w14:paraId="23842098" w14:textId="77777777" w:rsidR="00741562" w:rsidRDefault="00741562" w:rsidP="00741562"/>
        </w:tc>
      </w:tr>
      <w:tr w:rsidR="00741562" w:rsidRPr="00ED3ABD" w14:paraId="571712BD" w14:textId="77777777">
        <w:tc>
          <w:tcPr>
            <w:tcW w:w="2764" w:type="dxa"/>
            <w:vMerge/>
            <w:tcBorders>
              <w:top w:val="single" w:sz="12" w:space="0" w:color="71B73A"/>
              <w:left w:val="single" w:sz="12" w:space="0" w:color="71B73A"/>
              <w:bottom w:val="single" w:sz="12" w:space="0" w:color="71B73A"/>
              <w:right w:val="single" w:sz="12" w:space="0" w:color="71B73A"/>
            </w:tcBorders>
          </w:tcPr>
          <w:p w14:paraId="0D4F84A1"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E9FBBAD" w14:textId="1767088A" w:rsidR="00741562" w:rsidRPr="00ED3ABD" w:rsidRDefault="00ED3ABD" w:rsidP="00741562">
            <w:pPr>
              <w:numPr>
                <w:ilvl w:val="0"/>
                <w:numId w:val="1"/>
              </w:numPr>
              <w:ind w:left="792" w:hanging="425"/>
              <w:rPr>
                <w:lang w:val="lv-LV"/>
              </w:rPr>
            </w:pPr>
            <w:r w:rsidRPr="00ED3ABD">
              <w:rPr>
                <w:rStyle w:val="Strong"/>
                <w:b w:val="0"/>
                <w:bCs w:val="0"/>
              </w:rPr>
              <w:t>Informācija, ko izplata oficiāls avots un kas vēlāk tiek atzīta par nedaudz neprecīzu.</w:t>
            </w:r>
          </w:p>
        </w:tc>
        <w:tc>
          <w:tcPr>
            <w:tcW w:w="364" w:type="dxa"/>
            <w:tcBorders>
              <w:top w:val="single" w:sz="12" w:space="0" w:color="71B73A"/>
              <w:left w:val="single" w:sz="12" w:space="0" w:color="71B73A"/>
              <w:bottom w:val="single" w:sz="12" w:space="0" w:color="71B73A"/>
              <w:right w:val="single" w:sz="12" w:space="0" w:color="71B73A"/>
            </w:tcBorders>
          </w:tcPr>
          <w:p w14:paraId="10EFB59D" w14:textId="77777777" w:rsidR="00741562" w:rsidRPr="00ED3ABD" w:rsidRDefault="00741562" w:rsidP="00741562">
            <w:pPr>
              <w:rPr>
                <w:lang w:val="lv-LV"/>
              </w:rPr>
            </w:pPr>
          </w:p>
        </w:tc>
      </w:tr>
      <w:tr w:rsidR="00741562" w14:paraId="79EE262F"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2B36BA2C" w14:textId="560AE0AC" w:rsidR="00741562" w:rsidRPr="00B02470" w:rsidRDefault="00B02470" w:rsidP="00741562">
            <w:pPr>
              <w:pStyle w:val="ListParagraph"/>
              <w:numPr>
                <w:ilvl w:val="0"/>
                <w:numId w:val="11"/>
              </w:numPr>
              <w:rPr>
                <w:lang w:val="lv-LV"/>
              </w:rPr>
            </w:pPr>
            <w:r w:rsidRPr="00B02470">
              <w:rPr>
                <w:lang w:val="lv-LV"/>
              </w:rPr>
              <w:t>Kā sauc procesu, kurā tiek pārbaudīta informācijas patiesuma atbilstība, to salīdzinot ar uzticamiem un oficiāliem avotiem — būtisku prasmi maldinošas informācijas izplatības ierobežošanā?</w:t>
            </w:r>
          </w:p>
        </w:tc>
        <w:tc>
          <w:tcPr>
            <w:tcW w:w="5167" w:type="dxa"/>
            <w:tcBorders>
              <w:top w:val="single" w:sz="12" w:space="0" w:color="71B73A"/>
              <w:left w:val="single" w:sz="12" w:space="0" w:color="71B73A"/>
              <w:bottom w:val="single" w:sz="12" w:space="0" w:color="71B73A"/>
              <w:right w:val="single" w:sz="12" w:space="0" w:color="71B73A"/>
            </w:tcBorders>
          </w:tcPr>
          <w:p w14:paraId="6D90F7D5" w14:textId="42BD79DA" w:rsidR="00741562" w:rsidRDefault="00B02470" w:rsidP="00741562">
            <w:pPr>
              <w:numPr>
                <w:ilvl w:val="0"/>
                <w:numId w:val="3"/>
              </w:numPr>
              <w:ind w:left="792" w:hanging="425"/>
            </w:pPr>
            <w:r>
              <w:t>Digitālā noturība</w:t>
            </w:r>
          </w:p>
        </w:tc>
        <w:tc>
          <w:tcPr>
            <w:tcW w:w="364" w:type="dxa"/>
            <w:tcBorders>
              <w:top w:val="single" w:sz="12" w:space="0" w:color="71B73A"/>
              <w:left w:val="single" w:sz="12" w:space="0" w:color="71B73A"/>
              <w:bottom w:val="single" w:sz="12" w:space="0" w:color="71B73A"/>
              <w:right w:val="single" w:sz="12" w:space="0" w:color="71B73A"/>
            </w:tcBorders>
          </w:tcPr>
          <w:p w14:paraId="6D809C04" w14:textId="77777777" w:rsidR="00741562" w:rsidRDefault="00741562" w:rsidP="00741562"/>
        </w:tc>
      </w:tr>
      <w:tr w:rsidR="00741562" w14:paraId="649327F8" w14:textId="77777777">
        <w:tc>
          <w:tcPr>
            <w:tcW w:w="2764" w:type="dxa"/>
            <w:vMerge/>
            <w:tcBorders>
              <w:top w:val="single" w:sz="12" w:space="0" w:color="71B73A"/>
              <w:left w:val="single" w:sz="12" w:space="0" w:color="71B73A"/>
              <w:bottom w:val="single" w:sz="12" w:space="0" w:color="71B73A"/>
              <w:right w:val="single" w:sz="12" w:space="0" w:color="71B73A"/>
            </w:tcBorders>
          </w:tcPr>
          <w:p w14:paraId="403BC618"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02B6BA6" w14:textId="7BEF609A" w:rsidR="00741562" w:rsidRDefault="00741562" w:rsidP="00741562">
            <w:pPr>
              <w:numPr>
                <w:ilvl w:val="0"/>
                <w:numId w:val="3"/>
              </w:numPr>
              <w:ind w:left="792" w:hanging="425"/>
            </w:pPr>
            <w:r w:rsidRPr="000443F0">
              <w:t>Fa</w:t>
            </w:r>
            <w:r w:rsidR="00B02470">
              <w:t>ktu pārbaude</w:t>
            </w:r>
          </w:p>
        </w:tc>
        <w:tc>
          <w:tcPr>
            <w:tcW w:w="364" w:type="dxa"/>
            <w:tcBorders>
              <w:top w:val="single" w:sz="12" w:space="0" w:color="71B73A"/>
              <w:left w:val="single" w:sz="12" w:space="0" w:color="71B73A"/>
              <w:bottom w:val="single" w:sz="12" w:space="0" w:color="71B73A"/>
              <w:right w:val="single" w:sz="12" w:space="0" w:color="71B73A"/>
            </w:tcBorders>
          </w:tcPr>
          <w:p w14:paraId="2CCD8C7B" w14:textId="6F911D8A" w:rsidR="00741562" w:rsidRDefault="00741562" w:rsidP="00741562">
            <w:r>
              <w:t>*</w:t>
            </w:r>
          </w:p>
        </w:tc>
      </w:tr>
      <w:tr w:rsidR="00741562" w14:paraId="04D09CF2" w14:textId="77777777">
        <w:tc>
          <w:tcPr>
            <w:tcW w:w="2764" w:type="dxa"/>
            <w:vMerge/>
            <w:tcBorders>
              <w:top w:val="single" w:sz="12" w:space="0" w:color="71B73A"/>
              <w:left w:val="single" w:sz="12" w:space="0" w:color="71B73A"/>
              <w:bottom w:val="single" w:sz="12" w:space="0" w:color="71B73A"/>
              <w:right w:val="single" w:sz="12" w:space="0" w:color="71B73A"/>
            </w:tcBorders>
          </w:tcPr>
          <w:p w14:paraId="7C713466"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DF42F0F" w14:textId="011B395B" w:rsidR="00741562" w:rsidRDefault="00B02470" w:rsidP="00741562">
            <w:pPr>
              <w:numPr>
                <w:ilvl w:val="0"/>
                <w:numId w:val="3"/>
              </w:numPr>
              <w:ind w:left="792" w:hanging="425"/>
            </w:pPr>
            <w:r>
              <w:t>Proaktīvas pieejas īstenošana</w:t>
            </w:r>
          </w:p>
        </w:tc>
        <w:tc>
          <w:tcPr>
            <w:tcW w:w="364" w:type="dxa"/>
            <w:tcBorders>
              <w:top w:val="single" w:sz="12" w:space="0" w:color="71B73A"/>
              <w:left w:val="single" w:sz="12" w:space="0" w:color="71B73A"/>
              <w:bottom w:val="single" w:sz="12" w:space="0" w:color="71B73A"/>
              <w:right w:val="single" w:sz="12" w:space="0" w:color="71B73A"/>
            </w:tcBorders>
          </w:tcPr>
          <w:p w14:paraId="3BBE0B9F" w14:textId="77777777" w:rsidR="00741562" w:rsidRDefault="00741562" w:rsidP="00741562"/>
        </w:tc>
      </w:tr>
      <w:tr w:rsidR="00741562" w14:paraId="6B135A60" w14:textId="77777777">
        <w:tc>
          <w:tcPr>
            <w:tcW w:w="2764" w:type="dxa"/>
            <w:vMerge/>
            <w:tcBorders>
              <w:top w:val="single" w:sz="12" w:space="0" w:color="71B73A"/>
              <w:left w:val="single" w:sz="12" w:space="0" w:color="71B73A"/>
              <w:bottom w:val="single" w:sz="12" w:space="0" w:color="71B73A"/>
              <w:right w:val="single" w:sz="12" w:space="0" w:color="71B73A"/>
            </w:tcBorders>
          </w:tcPr>
          <w:p w14:paraId="52219CA5"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E8350A3" w14:textId="4343DECB" w:rsidR="00741562" w:rsidRDefault="00B02470" w:rsidP="00741562">
            <w:pPr>
              <w:numPr>
                <w:ilvl w:val="0"/>
                <w:numId w:val="3"/>
              </w:numPr>
              <w:ind w:left="792" w:hanging="425"/>
            </w:pPr>
            <w:r>
              <w:t>Pūļa panika</w:t>
            </w:r>
          </w:p>
        </w:tc>
        <w:tc>
          <w:tcPr>
            <w:tcW w:w="364" w:type="dxa"/>
            <w:tcBorders>
              <w:top w:val="single" w:sz="12" w:space="0" w:color="71B73A"/>
              <w:left w:val="single" w:sz="12" w:space="0" w:color="71B73A"/>
              <w:bottom w:val="single" w:sz="12" w:space="0" w:color="71B73A"/>
              <w:right w:val="single" w:sz="12" w:space="0" w:color="71B73A"/>
            </w:tcBorders>
          </w:tcPr>
          <w:p w14:paraId="3EB9703B" w14:textId="77777777" w:rsidR="00741562" w:rsidRDefault="00741562" w:rsidP="00741562"/>
        </w:tc>
      </w:tr>
      <w:tr w:rsidR="00741562" w14:paraId="2DC950AE"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607F17FF" w14:textId="015D452B" w:rsidR="00741562" w:rsidRDefault="00B02470" w:rsidP="00741562">
            <w:pPr>
              <w:pStyle w:val="ListParagraph"/>
              <w:numPr>
                <w:ilvl w:val="0"/>
                <w:numId w:val="11"/>
              </w:numPr>
            </w:pPr>
            <w:r>
              <w:t xml:space="preserve">Kurš ar </w:t>
            </w:r>
            <w:r w:rsidRPr="00B02470">
              <w:rPr>
                <w:b/>
                <w:bCs/>
              </w:rPr>
              <w:t>plūdiem</w:t>
            </w:r>
            <w:r>
              <w:t xml:space="preserve"> saistītais mīts prezentācijā tiek atspēkots?</w:t>
            </w:r>
          </w:p>
        </w:tc>
        <w:tc>
          <w:tcPr>
            <w:tcW w:w="5167" w:type="dxa"/>
            <w:tcBorders>
              <w:top w:val="single" w:sz="12" w:space="0" w:color="71B73A"/>
              <w:left w:val="single" w:sz="12" w:space="0" w:color="71B73A"/>
              <w:bottom w:val="single" w:sz="12" w:space="0" w:color="71B73A"/>
              <w:right w:val="single" w:sz="12" w:space="0" w:color="71B73A"/>
            </w:tcBorders>
          </w:tcPr>
          <w:p w14:paraId="06C88D0C" w14:textId="68C67023" w:rsidR="00741562" w:rsidRDefault="00B02470" w:rsidP="00741562">
            <w:pPr>
              <w:numPr>
                <w:ilvl w:val="0"/>
                <w:numId w:val="4"/>
              </w:numPr>
              <w:ind w:left="792" w:hanging="425"/>
            </w:pPr>
            <w:r>
              <w:t>Jāuzticas tikai pārbaudītiem civilās aizsardzības iestāžu brīdinājumiem.</w:t>
            </w:r>
          </w:p>
        </w:tc>
        <w:tc>
          <w:tcPr>
            <w:tcW w:w="364" w:type="dxa"/>
            <w:tcBorders>
              <w:top w:val="single" w:sz="12" w:space="0" w:color="71B73A"/>
              <w:left w:val="single" w:sz="12" w:space="0" w:color="71B73A"/>
              <w:bottom w:val="single" w:sz="12" w:space="0" w:color="71B73A"/>
              <w:right w:val="single" w:sz="12" w:space="0" w:color="71B73A"/>
            </w:tcBorders>
          </w:tcPr>
          <w:p w14:paraId="56D7BF0E" w14:textId="77777777" w:rsidR="00741562" w:rsidRDefault="00741562" w:rsidP="00741562"/>
        </w:tc>
      </w:tr>
      <w:tr w:rsidR="00741562" w14:paraId="1F6AEC5C" w14:textId="77777777">
        <w:tc>
          <w:tcPr>
            <w:tcW w:w="2764" w:type="dxa"/>
            <w:vMerge/>
            <w:tcBorders>
              <w:top w:val="single" w:sz="12" w:space="0" w:color="71B73A"/>
              <w:left w:val="single" w:sz="12" w:space="0" w:color="71B73A"/>
              <w:bottom w:val="single" w:sz="12" w:space="0" w:color="71B73A"/>
              <w:right w:val="single" w:sz="12" w:space="0" w:color="71B73A"/>
            </w:tcBorders>
          </w:tcPr>
          <w:p w14:paraId="1F28FFD3"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02EB089D" w14:textId="227E577F" w:rsidR="00741562" w:rsidRDefault="00B02470" w:rsidP="00741562">
            <w:pPr>
              <w:numPr>
                <w:ilvl w:val="0"/>
                <w:numId w:val="4"/>
              </w:numPr>
              <w:ind w:left="792" w:hanging="425"/>
            </w:pPr>
            <w:r>
              <w:t>Nepatiesi evakuācijas paziņojumi izraisa paniku.</w:t>
            </w:r>
          </w:p>
        </w:tc>
        <w:tc>
          <w:tcPr>
            <w:tcW w:w="364" w:type="dxa"/>
            <w:tcBorders>
              <w:top w:val="single" w:sz="12" w:space="0" w:color="71B73A"/>
              <w:left w:val="single" w:sz="12" w:space="0" w:color="71B73A"/>
              <w:bottom w:val="single" w:sz="12" w:space="0" w:color="71B73A"/>
              <w:right w:val="single" w:sz="12" w:space="0" w:color="71B73A"/>
            </w:tcBorders>
          </w:tcPr>
          <w:p w14:paraId="0DB6230A" w14:textId="77777777" w:rsidR="00741562" w:rsidRDefault="00741562" w:rsidP="00741562"/>
        </w:tc>
      </w:tr>
      <w:tr w:rsidR="00741562" w14:paraId="77AC1EE0" w14:textId="77777777">
        <w:tc>
          <w:tcPr>
            <w:tcW w:w="2764" w:type="dxa"/>
            <w:vMerge/>
            <w:tcBorders>
              <w:top w:val="single" w:sz="12" w:space="0" w:color="71B73A"/>
              <w:left w:val="single" w:sz="12" w:space="0" w:color="71B73A"/>
              <w:bottom w:val="single" w:sz="12" w:space="0" w:color="71B73A"/>
              <w:right w:val="single" w:sz="12" w:space="0" w:color="71B73A"/>
            </w:tcBorders>
          </w:tcPr>
          <w:p w14:paraId="63FA58F7"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633E9E1" w14:textId="6C14C12F" w:rsidR="00741562" w:rsidRDefault="00B02470" w:rsidP="00741562">
            <w:pPr>
              <w:numPr>
                <w:ilvl w:val="0"/>
                <w:numId w:val="4"/>
              </w:numPr>
              <w:ind w:left="792" w:hanging="425"/>
            </w:pPr>
            <w:r>
              <w:t>„Ja šobrīd nelīst lietus, tad nav plūdu riska.”</w:t>
            </w:r>
          </w:p>
        </w:tc>
        <w:tc>
          <w:tcPr>
            <w:tcW w:w="364" w:type="dxa"/>
            <w:tcBorders>
              <w:top w:val="single" w:sz="12" w:space="0" w:color="71B73A"/>
              <w:left w:val="single" w:sz="12" w:space="0" w:color="71B73A"/>
              <w:bottom w:val="single" w:sz="12" w:space="0" w:color="71B73A"/>
              <w:right w:val="single" w:sz="12" w:space="0" w:color="71B73A"/>
            </w:tcBorders>
          </w:tcPr>
          <w:p w14:paraId="60A010A9" w14:textId="5B1A252E" w:rsidR="00741562" w:rsidRDefault="00741562" w:rsidP="00741562">
            <w:r>
              <w:t>*</w:t>
            </w:r>
          </w:p>
        </w:tc>
      </w:tr>
      <w:tr w:rsidR="00741562" w14:paraId="7A815740" w14:textId="77777777">
        <w:tc>
          <w:tcPr>
            <w:tcW w:w="2764" w:type="dxa"/>
            <w:vMerge/>
            <w:tcBorders>
              <w:top w:val="single" w:sz="12" w:space="0" w:color="71B73A"/>
              <w:left w:val="single" w:sz="12" w:space="0" w:color="71B73A"/>
              <w:bottom w:val="single" w:sz="12" w:space="0" w:color="71B73A"/>
              <w:right w:val="single" w:sz="12" w:space="0" w:color="71B73A"/>
            </w:tcBorders>
          </w:tcPr>
          <w:p w14:paraId="21295E67"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B1765F7" w14:textId="49A713C8" w:rsidR="00741562" w:rsidRDefault="00B02470" w:rsidP="00741562">
            <w:pPr>
              <w:numPr>
                <w:ilvl w:val="0"/>
                <w:numId w:val="4"/>
              </w:numPr>
              <w:ind w:left="792" w:hanging="425"/>
            </w:pPr>
            <w:r>
              <w:t>Maldinoši apgalvojumi par tiltu sabrukumiem bieži strauji izplatās.</w:t>
            </w:r>
          </w:p>
        </w:tc>
        <w:tc>
          <w:tcPr>
            <w:tcW w:w="364" w:type="dxa"/>
            <w:tcBorders>
              <w:top w:val="single" w:sz="12" w:space="0" w:color="71B73A"/>
              <w:left w:val="single" w:sz="12" w:space="0" w:color="71B73A"/>
              <w:bottom w:val="single" w:sz="12" w:space="0" w:color="71B73A"/>
              <w:right w:val="single" w:sz="12" w:space="0" w:color="71B73A"/>
            </w:tcBorders>
          </w:tcPr>
          <w:p w14:paraId="5BAF98AF" w14:textId="77777777" w:rsidR="00741562" w:rsidRDefault="00741562" w:rsidP="00741562"/>
        </w:tc>
      </w:tr>
      <w:tr w:rsidR="00741562" w14:paraId="52BF728A"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4EFD1EBF" w14:textId="5CAB55AE" w:rsidR="00741562" w:rsidRDefault="00B02470" w:rsidP="00741562">
            <w:pPr>
              <w:pStyle w:val="ListParagraph"/>
              <w:numPr>
                <w:ilvl w:val="0"/>
                <w:numId w:val="11"/>
              </w:numPr>
            </w:pPr>
            <w:r>
              <w:t xml:space="preserve">Kurš bīstamais ar </w:t>
            </w:r>
            <w:r w:rsidRPr="00B02470">
              <w:rPr>
                <w:b/>
                <w:bCs/>
              </w:rPr>
              <w:t>radioloģiskajiem negadījumiem / kodoliekārtu noplūdēm</w:t>
            </w:r>
            <w:r>
              <w:t xml:space="preserve"> saistītais veselības mīts apmācību modulī tiek īpaši atspēkots?</w:t>
            </w:r>
          </w:p>
        </w:tc>
        <w:tc>
          <w:tcPr>
            <w:tcW w:w="5167" w:type="dxa"/>
            <w:tcBorders>
              <w:top w:val="single" w:sz="12" w:space="0" w:color="71B73A"/>
              <w:left w:val="single" w:sz="12" w:space="0" w:color="71B73A"/>
              <w:bottom w:val="single" w:sz="12" w:space="0" w:color="71B73A"/>
              <w:right w:val="single" w:sz="12" w:space="0" w:color="71B73A"/>
            </w:tcBorders>
          </w:tcPr>
          <w:p w14:paraId="5F915FD3" w14:textId="7E0FC304" w:rsidR="00741562" w:rsidRDefault="00B02470" w:rsidP="00741562">
            <w:pPr>
              <w:numPr>
                <w:ilvl w:val="0"/>
                <w:numId w:val="5"/>
              </w:numPr>
              <w:ind w:left="792" w:hanging="425"/>
            </w:pPr>
            <w:r>
              <w:t>Jebkura radiācijas iedarbība ir letāla.</w:t>
            </w:r>
          </w:p>
        </w:tc>
        <w:tc>
          <w:tcPr>
            <w:tcW w:w="364" w:type="dxa"/>
            <w:tcBorders>
              <w:top w:val="single" w:sz="12" w:space="0" w:color="71B73A"/>
              <w:left w:val="single" w:sz="12" w:space="0" w:color="71B73A"/>
              <w:bottom w:val="single" w:sz="12" w:space="0" w:color="71B73A"/>
              <w:right w:val="single" w:sz="12" w:space="0" w:color="71B73A"/>
            </w:tcBorders>
          </w:tcPr>
          <w:p w14:paraId="671604B5" w14:textId="77777777" w:rsidR="00741562" w:rsidRDefault="00741562" w:rsidP="00741562"/>
        </w:tc>
      </w:tr>
      <w:tr w:rsidR="00741562" w14:paraId="282C7626" w14:textId="77777777">
        <w:tc>
          <w:tcPr>
            <w:tcW w:w="2764" w:type="dxa"/>
            <w:vMerge/>
            <w:tcBorders>
              <w:top w:val="single" w:sz="12" w:space="0" w:color="71B73A"/>
              <w:left w:val="single" w:sz="12" w:space="0" w:color="71B73A"/>
              <w:bottom w:val="single" w:sz="12" w:space="0" w:color="71B73A"/>
              <w:right w:val="single" w:sz="12" w:space="0" w:color="71B73A"/>
            </w:tcBorders>
          </w:tcPr>
          <w:p w14:paraId="1599E95C"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C9A1E00" w14:textId="3063AE6D" w:rsidR="00741562" w:rsidRDefault="00B02470" w:rsidP="00741562">
            <w:pPr>
              <w:numPr>
                <w:ilvl w:val="0"/>
                <w:numId w:val="5"/>
              </w:numPr>
              <w:ind w:left="792" w:hanging="425"/>
            </w:pPr>
            <w:r>
              <w:t>Ietekme uz veselību var ievērojami atšķirties atkarībā no atbilstoša patvēruma izmantošanas.</w:t>
            </w:r>
          </w:p>
        </w:tc>
        <w:tc>
          <w:tcPr>
            <w:tcW w:w="364" w:type="dxa"/>
            <w:tcBorders>
              <w:top w:val="single" w:sz="12" w:space="0" w:color="71B73A"/>
              <w:left w:val="single" w:sz="12" w:space="0" w:color="71B73A"/>
              <w:bottom w:val="single" w:sz="12" w:space="0" w:color="71B73A"/>
              <w:right w:val="single" w:sz="12" w:space="0" w:color="71B73A"/>
            </w:tcBorders>
          </w:tcPr>
          <w:p w14:paraId="4F7DCCF3" w14:textId="77777777" w:rsidR="00741562" w:rsidRDefault="00741562" w:rsidP="00741562"/>
        </w:tc>
      </w:tr>
      <w:tr w:rsidR="00741562" w14:paraId="46B22FAD" w14:textId="77777777">
        <w:tc>
          <w:tcPr>
            <w:tcW w:w="2764" w:type="dxa"/>
            <w:vMerge/>
            <w:tcBorders>
              <w:top w:val="single" w:sz="12" w:space="0" w:color="71B73A"/>
              <w:left w:val="single" w:sz="12" w:space="0" w:color="71B73A"/>
              <w:bottom w:val="single" w:sz="12" w:space="0" w:color="71B73A"/>
              <w:right w:val="single" w:sz="12" w:space="0" w:color="71B73A"/>
            </w:tcBorders>
          </w:tcPr>
          <w:p w14:paraId="4CBD4A8C"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4E1C649" w14:textId="6E93DCCA" w:rsidR="00741562" w:rsidRDefault="00B02470" w:rsidP="00741562">
            <w:pPr>
              <w:numPr>
                <w:ilvl w:val="0"/>
                <w:numId w:val="5"/>
              </w:numPr>
              <w:ind w:left="792" w:hanging="425"/>
            </w:pPr>
            <w:r>
              <w:t>„Joda vai alkohola lietošana izvada radiāciju.”</w:t>
            </w:r>
          </w:p>
        </w:tc>
        <w:tc>
          <w:tcPr>
            <w:tcW w:w="364" w:type="dxa"/>
            <w:tcBorders>
              <w:top w:val="single" w:sz="12" w:space="0" w:color="71B73A"/>
              <w:left w:val="single" w:sz="12" w:space="0" w:color="71B73A"/>
              <w:bottom w:val="single" w:sz="12" w:space="0" w:color="71B73A"/>
              <w:right w:val="single" w:sz="12" w:space="0" w:color="71B73A"/>
            </w:tcBorders>
          </w:tcPr>
          <w:p w14:paraId="3480A7CD" w14:textId="4321E81F" w:rsidR="00741562" w:rsidRDefault="00741562" w:rsidP="00741562">
            <w:r>
              <w:t>*</w:t>
            </w:r>
          </w:p>
        </w:tc>
      </w:tr>
      <w:tr w:rsidR="00741562" w14:paraId="2A2A6FDB" w14:textId="77777777">
        <w:tc>
          <w:tcPr>
            <w:tcW w:w="2764" w:type="dxa"/>
            <w:vMerge/>
            <w:tcBorders>
              <w:top w:val="single" w:sz="12" w:space="0" w:color="71B73A"/>
              <w:left w:val="single" w:sz="12" w:space="0" w:color="71B73A"/>
              <w:bottom w:val="single" w:sz="12" w:space="0" w:color="71B73A"/>
              <w:right w:val="single" w:sz="12" w:space="0" w:color="71B73A"/>
            </w:tcBorders>
          </w:tcPr>
          <w:p w14:paraId="3CDBCF46"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7AB7896" w14:textId="7F8B6AFE" w:rsidR="00741562" w:rsidRPr="00B02470" w:rsidRDefault="00B02470" w:rsidP="00B02470">
            <w:pPr>
              <w:numPr>
                <w:ilvl w:val="0"/>
                <w:numId w:val="5"/>
              </w:numPr>
              <w:ind w:left="792" w:hanging="425"/>
              <w:rPr>
                <w:lang w:val="lv-LV"/>
              </w:rPr>
            </w:pPr>
            <w:r w:rsidRPr="00B02470">
              <w:rPr>
                <w:lang w:val="lv-LV"/>
              </w:rPr>
              <w:t>Gatavība prasa mītu iepriekšēju atspēkošanu.</w:t>
            </w:r>
          </w:p>
        </w:tc>
        <w:tc>
          <w:tcPr>
            <w:tcW w:w="364" w:type="dxa"/>
            <w:tcBorders>
              <w:top w:val="single" w:sz="12" w:space="0" w:color="71B73A"/>
              <w:left w:val="single" w:sz="12" w:space="0" w:color="71B73A"/>
              <w:bottom w:val="single" w:sz="12" w:space="0" w:color="71B73A"/>
              <w:right w:val="single" w:sz="12" w:space="0" w:color="71B73A"/>
            </w:tcBorders>
          </w:tcPr>
          <w:p w14:paraId="683DE942" w14:textId="77777777" w:rsidR="00741562" w:rsidRDefault="00741562" w:rsidP="00741562"/>
        </w:tc>
      </w:tr>
      <w:tr w:rsidR="00741562" w14:paraId="76A374AE"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3911E718" w14:textId="739FC64F" w:rsidR="00741562" w:rsidRDefault="005C7584" w:rsidP="00741562">
            <w:pPr>
              <w:pStyle w:val="ListParagraph"/>
              <w:numPr>
                <w:ilvl w:val="0"/>
                <w:numId w:val="11"/>
              </w:numPr>
            </w:pPr>
            <w:r>
              <w:t xml:space="preserve">Saskaņā ar prezentāciju, kāds ir galvenais risks, ko zemestrīces radītā haosa laikā rada nepārbaudītas baumas (piemēram, </w:t>
            </w:r>
            <w:r w:rsidRPr="005C7584">
              <w:rPr>
                <w:b/>
                <w:bCs/>
              </w:rPr>
              <w:t>“X tirdzniecības centrs sabrūk!”)?</w:t>
            </w:r>
          </w:p>
        </w:tc>
        <w:tc>
          <w:tcPr>
            <w:tcW w:w="5167" w:type="dxa"/>
            <w:tcBorders>
              <w:top w:val="single" w:sz="12" w:space="0" w:color="71B73A"/>
              <w:left w:val="single" w:sz="12" w:space="0" w:color="71B73A"/>
              <w:bottom w:val="single" w:sz="12" w:space="0" w:color="71B73A"/>
              <w:right w:val="single" w:sz="12" w:space="0" w:color="71B73A"/>
            </w:tcBorders>
          </w:tcPr>
          <w:p w14:paraId="7EDB68F2" w14:textId="20F245AA" w:rsidR="00741562" w:rsidRDefault="005C7584" w:rsidP="005C7584">
            <w:pPr>
              <w:ind w:left="792"/>
            </w:pPr>
            <w:r>
              <w:t>Tas pārslogo sakaru sistēmas.</w:t>
            </w:r>
          </w:p>
        </w:tc>
        <w:tc>
          <w:tcPr>
            <w:tcW w:w="364" w:type="dxa"/>
            <w:tcBorders>
              <w:top w:val="single" w:sz="12" w:space="0" w:color="71B73A"/>
              <w:left w:val="single" w:sz="12" w:space="0" w:color="71B73A"/>
              <w:bottom w:val="single" w:sz="12" w:space="0" w:color="71B73A"/>
              <w:right w:val="single" w:sz="12" w:space="0" w:color="71B73A"/>
            </w:tcBorders>
          </w:tcPr>
          <w:p w14:paraId="4255F4F7" w14:textId="77777777" w:rsidR="00741562" w:rsidRDefault="00741562" w:rsidP="00741562"/>
        </w:tc>
      </w:tr>
      <w:tr w:rsidR="00741562" w14:paraId="58B1D514" w14:textId="77777777">
        <w:tc>
          <w:tcPr>
            <w:tcW w:w="2764" w:type="dxa"/>
            <w:vMerge/>
            <w:tcBorders>
              <w:top w:val="single" w:sz="12" w:space="0" w:color="71B73A"/>
              <w:left w:val="single" w:sz="12" w:space="0" w:color="71B73A"/>
              <w:bottom w:val="single" w:sz="12" w:space="0" w:color="71B73A"/>
              <w:right w:val="single" w:sz="12" w:space="0" w:color="71B73A"/>
            </w:tcBorders>
          </w:tcPr>
          <w:p w14:paraId="77C025F4"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17CED77" w14:textId="30BD4C14" w:rsidR="00741562" w:rsidRDefault="005C7584" w:rsidP="00741562">
            <w:pPr>
              <w:numPr>
                <w:ilvl w:val="0"/>
                <w:numId w:val="6"/>
              </w:numPr>
              <w:ind w:left="792" w:hanging="425"/>
            </w:pPr>
            <w:r>
              <w:t>Tas var izraisīt paniku, nekontrolētu cilvēku pūļu veidošanos vai maldināt glābšanas dienestus.</w:t>
            </w:r>
          </w:p>
        </w:tc>
        <w:tc>
          <w:tcPr>
            <w:tcW w:w="364" w:type="dxa"/>
            <w:tcBorders>
              <w:top w:val="single" w:sz="12" w:space="0" w:color="71B73A"/>
              <w:left w:val="single" w:sz="12" w:space="0" w:color="71B73A"/>
              <w:bottom w:val="single" w:sz="12" w:space="0" w:color="71B73A"/>
              <w:right w:val="single" w:sz="12" w:space="0" w:color="71B73A"/>
            </w:tcBorders>
          </w:tcPr>
          <w:p w14:paraId="50AEB064" w14:textId="102EAD99" w:rsidR="00741562" w:rsidRDefault="00741562" w:rsidP="00741562">
            <w:r>
              <w:t>*</w:t>
            </w:r>
          </w:p>
        </w:tc>
      </w:tr>
      <w:tr w:rsidR="00741562" w14:paraId="1A19CF3C" w14:textId="77777777">
        <w:tc>
          <w:tcPr>
            <w:tcW w:w="2764" w:type="dxa"/>
            <w:vMerge/>
            <w:tcBorders>
              <w:top w:val="single" w:sz="12" w:space="0" w:color="71B73A"/>
              <w:left w:val="single" w:sz="12" w:space="0" w:color="71B73A"/>
              <w:bottom w:val="single" w:sz="12" w:space="0" w:color="71B73A"/>
              <w:right w:val="single" w:sz="12" w:space="0" w:color="71B73A"/>
            </w:tcBorders>
          </w:tcPr>
          <w:p w14:paraId="3948378F"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28833E1" w14:textId="6CA3B134" w:rsidR="00741562" w:rsidRDefault="005C7584" w:rsidP="00741562">
            <w:pPr>
              <w:numPr>
                <w:ilvl w:val="0"/>
                <w:numId w:val="6"/>
              </w:numPr>
              <w:ind w:left="792" w:hanging="425"/>
            </w:pPr>
            <w:r>
              <w:t>Tas pierāda, ka oficiālā informācija tiek sniegta ar kavēšanos.</w:t>
            </w:r>
          </w:p>
        </w:tc>
        <w:tc>
          <w:tcPr>
            <w:tcW w:w="364" w:type="dxa"/>
            <w:tcBorders>
              <w:top w:val="single" w:sz="12" w:space="0" w:color="71B73A"/>
              <w:left w:val="single" w:sz="12" w:space="0" w:color="71B73A"/>
              <w:bottom w:val="single" w:sz="12" w:space="0" w:color="71B73A"/>
              <w:right w:val="single" w:sz="12" w:space="0" w:color="71B73A"/>
            </w:tcBorders>
          </w:tcPr>
          <w:p w14:paraId="5E3B0ACA" w14:textId="77777777" w:rsidR="00741562" w:rsidRDefault="00741562" w:rsidP="00741562"/>
        </w:tc>
      </w:tr>
      <w:tr w:rsidR="00741562" w14:paraId="3F364F3C" w14:textId="77777777">
        <w:tc>
          <w:tcPr>
            <w:tcW w:w="2764" w:type="dxa"/>
            <w:vMerge/>
            <w:tcBorders>
              <w:top w:val="single" w:sz="12" w:space="0" w:color="71B73A"/>
              <w:left w:val="single" w:sz="12" w:space="0" w:color="71B73A"/>
              <w:bottom w:val="single" w:sz="12" w:space="0" w:color="71B73A"/>
              <w:right w:val="single" w:sz="12" w:space="0" w:color="71B73A"/>
            </w:tcBorders>
          </w:tcPr>
          <w:p w14:paraId="6B300131"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BAAB12F" w14:textId="1D28A414" w:rsidR="00741562" w:rsidRPr="005C7584" w:rsidRDefault="005C7584" w:rsidP="005C7584">
            <w:pPr>
              <w:numPr>
                <w:ilvl w:val="0"/>
                <w:numId w:val="6"/>
              </w:numPr>
              <w:ind w:left="792" w:hanging="425"/>
              <w:rPr>
                <w:lang w:val="lv-LV"/>
              </w:rPr>
            </w:pPr>
            <w:r>
              <w:rPr>
                <w:lang w:val="lv-LV"/>
              </w:rPr>
              <w:t>T</w:t>
            </w:r>
            <w:r w:rsidRPr="005C7584">
              <w:rPr>
                <w:lang w:val="lv-LV"/>
              </w:rPr>
              <w:t>as ietekmē tikai neaizsargātās iedzīvotāju grupas.</w:t>
            </w:r>
          </w:p>
        </w:tc>
        <w:tc>
          <w:tcPr>
            <w:tcW w:w="364" w:type="dxa"/>
            <w:tcBorders>
              <w:top w:val="single" w:sz="12" w:space="0" w:color="71B73A"/>
              <w:left w:val="single" w:sz="12" w:space="0" w:color="71B73A"/>
              <w:bottom w:val="single" w:sz="12" w:space="0" w:color="71B73A"/>
              <w:right w:val="single" w:sz="12" w:space="0" w:color="71B73A"/>
            </w:tcBorders>
          </w:tcPr>
          <w:p w14:paraId="4E5C1FA1" w14:textId="77777777" w:rsidR="00741562" w:rsidRDefault="00741562" w:rsidP="00741562"/>
        </w:tc>
      </w:tr>
      <w:tr w:rsidR="00741562" w14:paraId="72F23D77"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218A9248" w14:textId="28E16EEE" w:rsidR="00741562" w:rsidRDefault="006171A8" w:rsidP="00741562">
            <w:pPr>
              <w:pStyle w:val="ListParagraph"/>
              <w:numPr>
                <w:ilvl w:val="0"/>
                <w:numId w:val="11"/>
              </w:numPr>
            </w:pPr>
            <w:r w:rsidRPr="006171A8">
              <w:rPr>
                <w:b/>
                <w:bCs/>
              </w:rPr>
              <w:t>Karstuma viļņu</w:t>
            </w:r>
            <w:r>
              <w:t xml:space="preserve"> kontekstā — kāds izplatīts drošības mīts tiek atspēkots ar atziņu, ka ventilatoru izmantošana vien pati par sevi nesamazina ķermeņa temperatūru?</w:t>
            </w:r>
          </w:p>
        </w:tc>
        <w:tc>
          <w:tcPr>
            <w:tcW w:w="5167" w:type="dxa"/>
            <w:tcBorders>
              <w:top w:val="single" w:sz="12" w:space="0" w:color="71B73A"/>
              <w:left w:val="single" w:sz="12" w:space="0" w:color="71B73A"/>
              <w:bottom w:val="single" w:sz="12" w:space="0" w:color="71B73A"/>
              <w:right w:val="single" w:sz="12" w:space="0" w:color="71B73A"/>
            </w:tcBorders>
          </w:tcPr>
          <w:p w14:paraId="5C1A93B2" w14:textId="70DA2FAC" w:rsidR="00741562" w:rsidRDefault="006171A8" w:rsidP="00741562">
            <w:pPr>
              <w:numPr>
                <w:ilvl w:val="0"/>
                <w:numId w:val="7"/>
              </w:numPr>
              <w:ind w:left="792" w:hanging="425"/>
            </w:pPr>
            <w:r>
              <w:t>“Saules aizsargkrēms nav nepieciešams, ja neatrodies pludmalē.”</w:t>
            </w:r>
          </w:p>
        </w:tc>
        <w:tc>
          <w:tcPr>
            <w:tcW w:w="364" w:type="dxa"/>
            <w:tcBorders>
              <w:top w:val="single" w:sz="12" w:space="0" w:color="71B73A"/>
              <w:left w:val="single" w:sz="12" w:space="0" w:color="71B73A"/>
              <w:bottom w:val="single" w:sz="12" w:space="0" w:color="71B73A"/>
              <w:right w:val="single" w:sz="12" w:space="0" w:color="71B73A"/>
            </w:tcBorders>
          </w:tcPr>
          <w:p w14:paraId="02A0EEB5" w14:textId="77777777" w:rsidR="00741562" w:rsidRDefault="00741562" w:rsidP="00741562"/>
        </w:tc>
      </w:tr>
      <w:tr w:rsidR="00741562" w14:paraId="6E45BC5D" w14:textId="77777777">
        <w:tc>
          <w:tcPr>
            <w:tcW w:w="2764" w:type="dxa"/>
            <w:vMerge/>
            <w:tcBorders>
              <w:top w:val="single" w:sz="12" w:space="0" w:color="71B73A"/>
              <w:left w:val="single" w:sz="12" w:space="0" w:color="71B73A"/>
              <w:bottom w:val="single" w:sz="12" w:space="0" w:color="71B73A"/>
              <w:right w:val="single" w:sz="12" w:space="0" w:color="71B73A"/>
            </w:tcBorders>
          </w:tcPr>
          <w:p w14:paraId="522CE269"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EF6C15F" w14:textId="37FA04D5" w:rsidR="00741562" w:rsidRDefault="006171A8" w:rsidP="00741562">
            <w:pPr>
              <w:numPr>
                <w:ilvl w:val="0"/>
                <w:numId w:val="7"/>
              </w:numPr>
              <w:ind w:left="792" w:hanging="425"/>
            </w:pPr>
            <w:r>
              <w:t>“Alkohola lietošana palīdz atvēsināt organismu.”</w:t>
            </w:r>
          </w:p>
        </w:tc>
        <w:tc>
          <w:tcPr>
            <w:tcW w:w="364" w:type="dxa"/>
            <w:tcBorders>
              <w:top w:val="single" w:sz="12" w:space="0" w:color="71B73A"/>
              <w:left w:val="single" w:sz="12" w:space="0" w:color="71B73A"/>
              <w:bottom w:val="single" w:sz="12" w:space="0" w:color="71B73A"/>
              <w:right w:val="single" w:sz="12" w:space="0" w:color="71B73A"/>
            </w:tcBorders>
          </w:tcPr>
          <w:p w14:paraId="7B650A36" w14:textId="77777777" w:rsidR="00741562" w:rsidRDefault="00741562" w:rsidP="00741562"/>
        </w:tc>
      </w:tr>
      <w:tr w:rsidR="00741562" w14:paraId="5B33D5C8" w14:textId="77777777">
        <w:tc>
          <w:tcPr>
            <w:tcW w:w="2764" w:type="dxa"/>
            <w:vMerge/>
            <w:tcBorders>
              <w:top w:val="single" w:sz="12" w:space="0" w:color="71B73A"/>
              <w:left w:val="single" w:sz="12" w:space="0" w:color="71B73A"/>
              <w:bottom w:val="single" w:sz="12" w:space="0" w:color="71B73A"/>
              <w:right w:val="single" w:sz="12" w:space="0" w:color="71B73A"/>
            </w:tcBorders>
          </w:tcPr>
          <w:p w14:paraId="04583AA5"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7CE6CFC" w14:textId="563F06F0" w:rsidR="00741562" w:rsidRDefault="006171A8" w:rsidP="00741562">
            <w:pPr>
              <w:numPr>
                <w:ilvl w:val="0"/>
                <w:numId w:val="7"/>
              </w:numPr>
              <w:ind w:left="792" w:hanging="425"/>
            </w:pPr>
            <w:r>
              <w:t>„Ventilatori vien paši ir pietiekami, lai pasargātu no ekstremāla karstuma.”</w:t>
            </w:r>
          </w:p>
        </w:tc>
        <w:tc>
          <w:tcPr>
            <w:tcW w:w="364" w:type="dxa"/>
            <w:tcBorders>
              <w:top w:val="single" w:sz="12" w:space="0" w:color="71B73A"/>
              <w:left w:val="single" w:sz="12" w:space="0" w:color="71B73A"/>
              <w:bottom w:val="single" w:sz="12" w:space="0" w:color="71B73A"/>
              <w:right w:val="single" w:sz="12" w:space="0" w:color="71B73A"/>
            </w:tcBorders>
          </w:tcPr>
          <w:p w14:paraId="5537DD5B" w14:textId="23E63051" w:rsidR="00741562" w:rsidRDefault="00741562" w:rsidP="00741562">
            <w:r>
              <w:t>*</w:t>
            </w:r>
          </w:p>
        </w:tc>
      </w:tr>
      <w:tr w:rsidR="00741562" w14:paraId="272DA392" w14:textId="77777777">
        <w:tc>
          <w:tcPr>
            <w:tcW w:w="2764" w:type="dxa"/>
            <w:vMerge/>
            <w:tcBorders>
              <w:top w:val="single" w:sz="12" w:space="0" w:color="71B73A"/>
              <w:left w:val="single" w:sz="12" w:space="0" w:color="71B73A"/>
              <w:bottom w:val="single" w:sz="12" w:space="0" w:color="71B73A"/>
              <w:right w:val="single" w:sz="12" w:space="0" w:color="71B73A"/>
            </w:tcBorders>
          </w:tcPr>
          <w:p w14:paraId="6E9D3ECF"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17F6D48" w14:textId="76554170" w:rsidR="00741562" w:rsidRDefault="006171A8" w:rsidP="00741562">
            <w:pPr>
              <w:numPr>
                <w:ilvl w:val="0"/>
                <w:numId w:val="7"/>
              </w:numPr>
              <w:ind w:left="792" w:hanging="425"/>
            </w:pPr>
            <w:r>
              <w:t>“Neaizsargātās iedzīvotāju grupas ir pakļautas lielākam riskam.”</w:t>
            </w:r>
          </w:p>
        </w:tc>
        <w:tc>
          <w:tcPr>
            <w:tcW w:w="364" w:type="dxa"/>
            <w:tcBorders>
              <w:top w:val="single" w:sz="12" w:space="0" w:color="71B73A"/>
              <w:left w:val="single" w:sz="12" w:space="0" w:color="71B73A"/>
              <w:bottom w:val="single" w:sz="12" w:space="0" w:color="71B73A"/>
              <w:right w:val="single" w:sz="12" w:space="0" w:color="71B73A"/>
            </w:tcBorders>
          </w:tcPr>
          <w:p w14:paraId="30903428" w14:textId="77777777" w:rsidR="00741562" w:rsidRDefault="00741562" w:rsidP="00741562"/>
        </w:tc>
      </w:tr>
      <w:tr w:rsidR="00741562" w14:paraId="14DEDA1F"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1CE8E4FE" w14:textId="01F00EAA" w:rsidR="00741562" w:rsidRDefault="00004D27" w:rsidP="00741562">
            <w:pPr>
              <w:pStyle w:val="ListParagraph"/>
              <w:numPr>
                <w:ilvl w:val="0"/>
                <w:numId w:val="11"/>
              </w:numPr>
            </w:pPr>
            <w:r w:rsidRPr="008C4136">
              <w:rPr>
                <w:b/>
                <w:bCs/>
              </w:rPr>
              <w:t>Ķīmiskas noplūdes/toksisku vielu noplūdes</w:t>
            </w:r>
            <w:r>
              <w:t xml:space="preserve"> gadījumā publiskā vietā — kāda ir apmācību modulī uzsvērtā drošākā rīcība?</w:t>
            </w:r>
          </w:p>
        </w:tc>
        <w:tc>
          <w:tcPr>
            <w:tcW w:w="5167" w:type="dxa"/>
            <w:tcBorders>
              <w:top w:val="single" w:sz="12" w:space="0" w:color="71B73A"/>
              <w:left w:val="single" w:sz="12" w:space="0" w:color="71B73A"/>
              <w:bottom w:val="single" w:sz="12" w:space="0" w:color="71B73A"/>
              <w:right w:val="single" w:sz="12" w:space="0" w:color="71B73A"/>
            </w:tcBorders>
          </w:tcPr>
          <w:p w14:paraId="2DA5ACA8" w14:textId="4F6A870A" w:rsidR="00741562" w:rsidRDefault="008C4136" w:rsidP="00741562">
            <w:pPr>
              <w:numPr>
                <w:ilvl w:val="0"/>
                <w:numId w:val="8"/>
              </w:numPr>
              <w:ind w:left="792" w:hanging="425"/>
            </w:pPr>
            <w:r>
              <w:t>Nekavējoties skriet uz tuvāko izeju, neievērojot sniegtos norādījumus.</w:t>
            </w:r>
          </w:p>
        </w:tc>
        <w:tc>
          <w:tcPr>
            <w:tcW w:w="364" w:type="dxa"/>
            <w:tcBorders>
              <w:top w:val="single" w:sz="12" w:space="0" w:color="71B73A"/>
              <w:left w:val="single" w:sz="12" w:space="0" w:color="71B73A"/>
              <w:bottom w:val="single" w:sz="12" w:space="0" w:color="71B73A"/>
              <w:right w:val="single" w:sz="12" w:space="0" w:color="71B73A"/>
            </w:tcBorders>
          </w:tcPr>
          <w:p w14:paraId="47DD6E57" w14:textId="77777777" w:rsidR="00741562" w:rsidRDefault="00741562" w:rsidP="00741562"/>
        </w:tc>
      </w:tr>
      <w:tr w:rsidR="00741562" w14:paraId="26A84517" w14:textId="77777777">
        <w:tc>
          <w:tcPr>
            <w:tcW w:w="2764" w:type="dxa"/>
            <w:vMerge/>
            <w:tcBorders>
              <w:top w:val="single" w:sz="12" w:space="0" w:color="71B73A"/>
              <w:left w:val="single" w:sz="12" w:space="0" w:color="71B73A"/>
              <w:bottom w:val="single" w:sz="12" w:space="0" w:color="71B73A"/>
              <w:right w:val="single" w:sz="12" w:space="0" w:color="71B73A"/>
            </w:tcBorders>
          </w:tcPr>
          <w:p w14:paraId="44629AEC"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5DE2A67" w14:textId="42E4F53B" w:rsidR="00741562" w:rsidRDefault="008C4136" w:rsidP="00741562">
            <w:pPr>
              <w:numPr>
                <w:ilvl w:val="0"/>
                <w:numId w:val="8"/>
              </w:numPr>
              <w:ind w:left="792" w:hanging="425"/>
            </w:pPr>
            <w:r>
              <w:t>Sekot tikai oficiālajiem norādījumiem, ko sniedz pasākuma drošības dienests vai neatliekamās palīdzības dienesti.</w:t>
            </w:r>
          </w:p>
        </w:tc>
        <w:tc>
          <w:tcPr>
            <w:tcW w:w="364" w:type="dxa"/>
            <w:tcBorders>
              <w:top w:val="single" w:sz="12" w:space="0" w:color="71B73A"/>
              <w:left w:val="single" w:sz="12" w:space="0" w:color="71B73A"/>
              <w:bottom w:val="single" w:sz="12" w:space="0" w:color="71B73A"/>
              <w:right w:val="single" w:sz="12" w:space="0" w:color="71B73A"/>
            </w:tcBorders>
          </w:tcPr>
          <w:p w14:paraId="070D5CA8" w14:textId="6A7DA185" w:rsidR="00741562" w:rsidRDefault="00741562" w:rsidP="00741562">
            <w:r>
              <w:t>*</w:t>
            </w:r>
          </w:p>
        </w:tc>
      </w:tr>
      <w:tr w:rsidR="00741562" w14:paraId="578FC94D" w14:textId="77777777">
        <w:tc>
          <w:tcPr>
            <w:tcW w:w="2764" w:type="dxa"/>
            <w:vMerge/>
            <w:tcBorders>
              <w:top w:val="single" w:sz="12" w:space="0" w:color="71B73A"/>
              <w:left w:val="single" w:sz="12" w:space="0" w:color="71B73A"/>
              <w:bottom w:val="single" w:sz="12" w:space="0" w:color="71B73A"/>
              <w:right w:val="single" w:sz="12" w:space="0" w:color="71B73A"/>
            </w:tcBorders>
          </w:tcPr>
          <w:p w14:paraId="206F55B4"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A37A5C4" w14:textId="61E41A3F" w:rsidR="00741562" w:rsidRDefault="008C4136" w:rsidP="00741562">
            <w:pPr>
              <w:numPr>
                <w:ilvl w:val="0"/>
                <w:numId w:val="8"/>
              </w:numPr>
              <w:ind w:left="792" w:hanging="425"/>
            </w:pPr>
            <w:r>
              <w:t>Dalīties ar jebkādu tiešsaistē dzirdētu informāciju, lai brīdinātu citus.</w:t>
            </w:r>
          </w:p>
        </w:tc>
        <w:tc>
          <w:tcPr>
            <w:tcW w:w="364" w:type="dxa"/>
            <w:tcBorders>
              <w:top w:val="single" w:sz="12" w:space="0" w:color="71B73A"/>
              <w:left w:val="single" w:sz="12" w:space="0" w:color="71B73A"/>
              <w:bottom w:val="single" w:sz="12" w:space="0" w:color="71B73A"/>
              <w:right w:val="single" w:sz="12" w:space="0" w:color="71B73A"/>
            </w:tcBorders>
          </w:tcPr>
          <w:p w14:paraId="73DF4610" w14:textId="77777777" w:rsidR="00741562" w:rsidRDefault="00741562" w:rsidP="00741562"/>
        </w:tc>
      </w:tr>
      <w:tr w:rsidR="00741562" w14:paraId="29B5B446" w14:textId="77777777">
        <w:tc>
          <w:tcPr>
            <w:tcW w:w="2764" w:type="dxa"/>
            <w:vMerge/>
            <w:tcBorders>
              <w:top w:val="single" w:sz="12" w:space="0" w:color="71B73A"/>
              <w:left w:val="single" w:sz="12" w:space="0" w:color="71B73A"/>
              <w:bottom w:val="single" w:sz="12" w:space="0" w:color="71B73A"/>
              <w:right w:val="single" w:sz="12" w:space="0" w:color="71B73A"/>
            </w:tcBorders>
          </w:tcPr>
          <w:p w14:paraId="422A619E"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EEFD1A6" w14:textId="326058D8" w:rsidR="00741562" w:rsidRDefault="008C4136" w:rsidP="00741562">
            <w:pPr>
              <w:numPr>
                <w:ilvl w:val="0"/>
                <w:numId w:val="8"/>
              </w:numPr>
              <w:ind w:left="792" w:hanging="425"/>
            </w:pPr>
            <w:r>
              <w:t>Doties pūļa virzienā, lai noskaidrotu, kas notiek.</w:t>
            </w:r>
          </w:p>
        </w:tc>
        <w:tc>
          <w:tcPr>
            <w:tcW w:w="364" w:type="dxa"/>
            <w:tcBorders>
              <w:top w:val="single" w:sz="12" w:space="0" w:color="71B73A"/>
              <w:left w:val="single" w:sz="12" w:space="0" w:color="71B73A"/>
              <w:bottom w:val="single" w:sz="12" w:space="0" w:color="71B73A"/>
              <w:right w:val="single" w:sz="12" w:space="0" w:color="71B73A"/>
            </w:tcBorders>
          </w:tcPr>
          <w:p w14:paraId="014AB2B0" w14:textId="77777777" w:rsidR="00741562" w:rsidRDefault="00741562" w:rsidP="00741562"/>
        </w:tc>
      </w:tr>
      <w:tr w:rsidR="00741562" w14:paraId="15BCE360"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3AD1ACF6" w14:textId="4C0F419D" w:rsidR="00741562" w:rsidRDefault="00147FF4" w:rsidP="00741562">
            <w:pPr>
              <w:pStyle w:val="ListParagraph"/>
              <w:numPr>
                <w:ilvl w:val="0"/>
                <w:numId w:val="11"/>
              </w:numPr>
            </w:pPr>
            <w:r>
              <w:t xml:space="preserve">Kurš ar </w:t>
            </w:r>
            <w:r w:rsidRPr="00147FF4">
              <w:rPr>
                <w:b/>
                <w:bCs/>
              </w:rPr>
              <w:t xml:space="preserve">vektoru pārnēsājamām </w:t>
            </w:r>
            <w:r w:rsidRPr="00147FF4">
              <w:rPr>
                <w:b/>
                <w:bCs/>
              </w:rPr>
              <w:lastRenderedPageBreak/>
              <w:t>slimībām</w:t>
            </w:r>
            <w:r>
              <w:t xml:space="preserve"> (piemēram, denges drudzi vai Zikas vīrusu) saistītais mīts prezentācijā tiek īpaši atspēkots?</w:t>
            </w:r>
          </w:p>
        </w:tc>
        <w:tc>
          <w:tcPr>
            <w:tcW w:w="5167" w:type="dxa"/>
            <w:tcBorders>
              <w:top w:val="single" w:sz="12" w:space="0" w:color="71B73A"/>
              <w:left w:val="single" w:sz="12" w:space="0" w:color="71B73A"/>
              <w:bottom w:val="single" w:sz="12" w:space="0" w:color="71B73A"/>
              <w:right w:val="single" w:sz="12" w:space="0" w:color="71B73A"/>
            </w:tcBorders>
          </w:tcPr>
          <w:p w14:paraId="18E51BF2" w14:textId="03B7B11F" w:rsidR="00741562" w:rsidRDefault="00147FF4" w:rsidP="00741562">
            <w:pPr>
              <w:numPr>
                <w:ilvl w:val="0"/>
                <w:numId w:val="9"/>
              </w:numPr>
              <w:ind w:left="792" w:hanging="425"/>
            </w:pPr>
            <w:r>
              <w:lastRenderedPageBreak/>
              <w:t>Ķiploku lietošana uzturā vai vitamīnu uzņemšana var novērst odu kodumus.</w:t>
            </w:r>
          </w:p>
        </w:tc>
        <w:tc>
          <w:tcPr>
            <w:tcW w:w="364" w:type="dxa"/>
            <w:tcBorders>
              <w:top w:val="single" w:sz="12" w:space="0" w:color="71B73A"/>
              <w:left w:val="single" w:sz="12" w:space="0" w:color="71B73A"/>
              <w:bottom w:val="single" w:sz="12" w:space="0" w:color="71B73A"/>
              <w:right w:val="single" w:sz="12" w:space="0" w:color="71B73A"/>
            </w:tcBorders>
          </w:tcPr>
          <w:p w14:paraId="286DC21F" w14:textId="77777777" w:rsidR="00741562" w:rsidRDefault="00741562" w:rsidP="00741562"/>
        </w:tc>
      </w:tr>
      <w:tr w:rsidR="00741562" w14:paraId="05E129EB" w14:textId="77777777">
        <w:tc>
          <w:tcPr>
            <w:tcW w:w="2764" w:type="dxa"/>
            <w:vMerge/>
            <w:tcBorders>
              <w:top w:val="single" w:sz="12" w:space="0" w:color="71B73A"/>
              <w:left w:val="single" w:sz="12" w:space="0" w:color="71B73A"/>
              <w:bottom w:val="single" w:sz="12" w:space="0" w:color="71B73A"/>
              <w:right w:val="single" w:sz="12" w:space="0" w:color="71B73A"/>
            </w:tcBorders>
          </w:tcPr>
          <w:p w14:paraId="0A6B91A0"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BBE5FFF" w14:textId="3C5418FA" w:rsidR="00741562" w:rsidRDefault="00147FF4" w:rsidP="00741562">
            <w:pPr>
              <w:numPr>
                <w:ilvl w:val="0"/>
                <w:numId w:val="9"/>
              </w:numPr>
              <w:ind w:left="792" w:hanging="425"/>
            </w:pPr>
            <w:r>
              <w:t>Tikai repelenti ir pierādīti kā efektīvi profilakses līdzekļi.</w:t>
            </w:r>
          </w:p>
        </w:tc>
        <w:tc>
          <w:tcPr>
            <w:tcW w:w="364" w:type="dxa"/>
            <w:tcBorders>
              <w:top w:val="single" w:sz="12" w:space="0" w:color="71B73A"/>
              <w:left w:val="single" w:sz="12" w:space="0" w:color="71B73A"/>
              <w:bottom w:val="single" w:sz="12" w:space="0" w:color="71B73A"/>
              <w:right w:val="single" w:sz="12" w:space="0" w:color="71B73A"/>
            </w:tcBorders>
          </w:tcPr>
          <w:p w14:paraId="31758E4F" w14:textId="77777777" w:rsidR="00741562" w:rsidRDefault="00741562" w:rsidP="00741562"/>
        </w:tc>
      </w:tr>
      <w:tr w:rsidR="00741562" w14:paraId="32DF0C68" w14:textId="77777777">
        <w:tc>
          <w:tcPr>
            <w:tcW w:w="2764" w:type="dxa"/>
            <w:vMerge/>
            <w:tcBorders>
              <w:top w:val="single" w:sz="12" w:space="0" w:color="71B73A"/>
              <w:left w:val="single" w:sz="12" w:space="0" w:color="71B73A"/>
              <w:bottom w:val="single" w:sz="12" w:space="0" w:color="71B73A"/>
              <w:right w:val="single" w:sz="12" w:space="0" w:color="71B73A"/>
            </w:tcBorders>
          </w:tcPr>
          <w:p w14:paraId="2A11DF35"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0AACCEFF" w14:textId="1B7698AA" w:rsidR="00741562" w:rsidRDefault="00147FF4" w:rsidP="00741562">
            <w:pPr>
              <w:numPr>
                <w:ilvl w:val="0"/>
                <w:numId w:val="9"/>
              </w:numPr>
              <w:ind w:left="792" w:hanging="425"/>
            </w:pPr>
            <w:r>
              <w:t>“Ar odu pārnēsātām slimībām slimo tikai netīrās teritorijās vai nabadzīgās kopienās.”</w:t>
            </w:r>
          </w:p>
        </w:tc>
        <w:tc>
          <w:tcPr>
            <w:tcW w:w="364" w:type="dxa"/>
            <w:tcBorders>
              <w:top w:val="single" w:sz="12" w:space="0" w:color="71B73A"/>
              <w:left w:val="single" w:sz="12" w:space="0" w:color="71B73A"/>
              <w:bottom w:val="single" w:sz="12" w:space="0" w:color="71B73A"/>
              <w:right w:val="single" w:sz="12" w:space="0" w:color="71B73A"/>
            </w:tcBorders>
          </w:tcPr>
          <w:p w14:paraId="228DBED7" w14:textId="6E5FF143" w:rsidR="00741562" w:rsidRDefault="00741562" w:rsidP="00741562">
            <w:r>
              <w:t>*</w:t>
            </w:r>
          </w:p>
        </w:tc>
      </w:tr>
      <w:tr w:rsidR="00741562" w14:paraId="1597AA72" w14:textId="77777777">
        <w:trPr>
          <w:trHeight w:val="215"/>
        </w:trPr>
        <w:tc>
          <w:tcPr>
            <w:tcW w:w="2764" w:type="dxa"/>
            <w:vMerge/>
            <w:tcBorders>
              <w:top w:val="single" w:sz="12" w:space="0" w:color="71B73A"/>
              <w:left w:val="single" w:sz="12" w:space="0" w:color="71B73A"/>
              <w:bottom w:val="single" w:sz="12" w:space="0" w:color="71B73A"/>
              <w:right w:val="single" w:sz="12" w:space="0" w:color="71B73A"/>
            </w:tcBorders>
          </w:tcPr>
          <w:p w14:paraId="31EBC481" w14:textId="77777777" w:rsidR="00741562" w:rsidRDefault="00741562" w:rsidP="00741562">
            <w:pPr>
              <w:pStyle w:val="ListParagraph"/>
              <w:widowControl w:val="0"/>
              <w:numPr>
                <w:ilvl w:val="0"/>
                <w:numId w:val="11"/>
              </w:numPr>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CDE50B8" w14:textId="7141ED39" w:rsidR="00741562" w:rsidRDefault="00147FF4" w:rsidP="00741562">
            <w:pPr>
              <w:numPr>
                <w:ilvl w:val="0"/>
                <w:numId w:val="9"/>
              </w:numPr>
              <w:ind w:left="792" w:hanging="425"/>
            </w:pPr>
            <w:r>
              <w:t>Sabiedrības panika var izraisīt inficēto personu stigmatizāciju.</w:t>
            </w:r>
          </w:p>
        </w:tc>
        <w:tc>
          <w:tcPr>
            <w:tcW w:w="364" w:type="dxa"/>
            <w:tcBorders>
              <w:top w:val="single" w:sz="12" w:space="0" w:color="71B73A"/>
              <w:left w:val="single" w:sz="12" w:space="0" w:color="71B73A"/>
              <w:bottom w:val="single" w:sz="12" w:space="0" w:color="71B73A"/>
              <w:right w:val="single" w:sz="12" w:space="0" w:color="71B73A"/>
            </w:tcBorders>
          </w:tcPr>
          <w:p w14:paraId="37CB841A" w14:textId="77777777" w:rsidR="00741562" w:rsidRDefault="00741562" w:rsidP="00741562"/>
        </w:tc>
      </w:tr>
      <w:tr w:rsidR="00741562" w14:paraId="21CFA6A0"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76729873" w14:textId="4F897406" w:rsidR="00741562" w:rsidRDefault="00147FF4" w:rsidP="00741562">
            <w:pPr>
              <w:pStyle w:val="ListParagraph"/>
              <w:numPr>
                <w:ilvl w:val="0"/>
                <w:numId w:val="11"/>
              </w:numPr>
            </w:pPr>
            <w:r>
              <w:t>Kāda saskaņā ar sniegtajām vadlīnijām ir vissvarīgākā pirmā rīcība, ja pārpildītā publiskā vietā pēkšņi izceļas haoss vai izplatās baumas (piemēram, par “toksiskas gāzes noplūdi”)?</w:t>
            </w:r>
          </w:p>
        </w:tc>
        <w:tc>
          <w:tcPr>
            <w:tcW w:w="5167" w:type="dxa"/>
            <w:tcBorders>
              <w:top w:val="single" w:sz="12" w:space="0" w:color="71B73A"/>
              <w:left w:val="single" w:sz="12" w:space="0" w:color="71B73A"/>
              <w:bottom w:val="single" w:sz="12" w:space="0" w:color="71B73A"/>
              <w:right w:val="single" w:sz="12" w:space="0" w:color="71B73A"/>
            </w:tcBorders>
          </w:tcPr>
          <w:p w14:paraId="254F6718" w14:textId="399CE108" w:rsidR="00741562" w:rsidRDefault="00147FF4" w:rsidP="00741562">
            <w:pPr>
              <w:numPr>
                <w:ilvl w:val="0"/>
                <w:numId w:val="10"/>
              </w:numPr>
              <w:ind w:left="792" w:hanging="425"/>
            </w:pPr>
            <w:r>
              <w:t>Nekavējoties ļauties panikai un steigties uz izejām, lai pēc iespējas ātrāk aizbēgtu.</w:t>
            </w:r>
          </w:p>
        </w:tc>
        <w:tc>
          <w:tcPr>
            <w:tcW w:w="364" w:type="dxa"/>
            <w:tcBorders>
              <w:top w:val="single" w:sz="12" w:space="0" w:color="71B73A"/>
              <w:left w:val="single" w:sz="12" w:space="0" w:color="71B73A"/>
              <w:bottom w:val="single" w:sz="12" w:space="0" w:color="71B73A"/>
              <w:right w:val="single" w:sz="12" w:space="0" w:color="71B73A"/>
            </w:tcBorders>
          </w:tcPr>
          <w:p w14:paraId="7232CC2C" w14:textId="77777777" w:rsidR="00741562" w:rsidRDefault="00741562" w:rsidP="00741562"/>
        </w:tc>
      </w:tr>
      <w:tr w:rsidR="00741562" w14:paraId="41461481" w14:textId="77777777">
        <w:tc>
          <w:tcPr>
            <w:tcW w:w="2764" w:type="dxa"/>
            <w:vMerge/>
            <w:tcBorders>
              <w:top w:val="single" w:sz="12" w:space="0" w:color="71B73A"/>
              <w:left w:val="single" w:sz="12" w:space="0" w:color="71B73A"/>
              <w:bottom w:val="single" w:sz="12" w:space="0" w:color="71B73A"/>
              <w:right w:val="single" w:sz="12" w:space="0" w:color="71B73A"/>
            </w:tcBorders>
          </w:tcPr>
          <w:p w14:paraId="36381EAB" w14:textId="77777777" w:rsidR="00741562" w:rsidRDefault="00741562" w:rsidP="00741562">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1FD5818" w14:textId="1AD2417A" w:rsidR="00741562" w:rsidRDefault="00147FF4" w:rsidP="00741562">
            <w:pPr>
              <w:numPr>
                <w:ilvl w:val="0"/>
                <w:numId w:val="10"/>
              </w:numPr>
              <w:ind w:left="792" w:hanging="425"/>
            </w:pPr>
            <w:r>
              <w:t>Apstāties, novērtēt situāciju, saglabāt mieru un meklēt pārbaudītu informāciju no pilnvarotām amatpersonām.</w:t>
            </w:r>
          </w:p>
        </w:tc>
        <w:tc>
          <w:tcPr>
            <w:tcW w:w="364" w:type="dxa"/>
            <w:tcBorders>
              <w:top w:val="single" w:sz="12" w:space="0" w:color="71B73A"/>
              <w:left w:val="single" w:sz="12" w:space="0" w:color="71B73A"/>
              <w:bottom w:val="single" w:sz="12" w:space="0" w:color="71B73A"/>
              <w:right w:val="single" w:sz="12" w:space="0" w:color="71B73A"/>
            </w:tcBorders>
          </w:tcPr>
          <w:p w14:paraId="0F295F9F" w14:textId="2F10F13D" w:rsidR="00741562" w:rsidRDefault="00741562" w:rsidP="00741562">
            <w:r>
              <w:t>*</w:t>
            </w:r>
          </w:p>
        </w:tc>
      </w:tr>
      <w:tr w:rsidR="00741562" w14:paraId="42D4770D" w14:textId="77777777">
        <w:tc>
          <w:tcPr>
            <w:tcW w:w="2764" w:type="dxa"/>
            <w:vMerge/>
            <w:tcBorders>
              <w:top w:val="single" w:sz="12" w:space="0" w:color="71B73A"/>
              <w:left w:val="single" w:sz="12" w:space="0" w:color="71B73A"/>
              <w:bottom w:val="single" w:sz="12" w:space="0" w:color="71B73A"/>
              <w:right w:val="single" w:sz="12" w:space="0" w:color="71B73A"/>
            </w:tcBorders>
          </w:tcPr>
          <w:p w14:paraId="388D661D" w14:textId="77777777" w:rsidR="00741562" w:rsidRDefault="00741562" w:rsidP="00741562">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3934ACB" w14:textId="5614E5B5" w:rsidR="00741562" w:rsidRDefault="00147FF4" w:rsidP="00741562">
            <w:pPr>
              <w:numPr>
                <w:ilvl w:val="0"/>
                <w:numId w:val="10"/>
              </w:numPr>
              <w:ind w:left="792" w:hanging="425"/>
            </w:pPr>
            <w:r w:rsidRPr="00147FF4">
              <w:t>Ierakstīt notikuma video un izplatīt to sociālajos tīklos, lai dokumentētu notiekošo.</w:t>
            </w:r>
          </w:p>
        </w:tc>
        <w:tc>
          <w:tcPr>
            <w:tcW w:w="364" w:type="dxa"/>
            <w:tcBorders>
              <w:top w:val="single" w:sz="12" w:space="0" w:color="71B73A"/>
              <w:left w:val="single" w:sz="12" w:space="0" w:color="71B73A"/>
              <w:bottom w:val="single" w:sz="12" w:space="0" w:color="71B73A"/>
              <w:right w:val="single" w:sz="12" w:space="0" w:color="71B73A"/>
            </w:tcBorders>
          </w:tcPr>
          <w:p w14:paraId="64A90292" w14:textId="77777777" w:rsidR="00741562" w:rsidRDefault="00741562" w:rsidP="00741562"/>
        </w:tc>
      </w:tr>
      <w:tr w:rsidR="00741562" w14:paraId="0FAC66D6" w14:textId="77777777">
        <w:tc>
          <w:tcPr>
            <w:tcW w:w="2764" w:type="dxa"/>
            <w:vMerge/>
            <w:tcBorders>
              <w:top w:val="single" w:sz="12" w:space="0" w:color="71B73A"/>
              <w:left w:val="single" w:sz="12" w:space="0" w:color="71B73A"/>
              <w:bottom w:val="single" w:sz="12" w:space="0" w:color="71B73A"/>
              <w:right w:val="single" w:sz="12" w:space="0" w:color="71B73A"/>
            </w:tcBorders>
          </w:tcPr>
          <w:p w14:paraId="6BE809A8" w14:textId="77777777" w:rsidR="00741562" w:rsidRDefault="00741562" w:rsidP="00741562">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FC76D5D" w14:textId="15B602F4" w:rsidR="00741562" w:rsidRPr="00147FF4" w:rsidRDefault="00147FF4" w:rsidP="00147FF4">
            <w:pPr>
              <w:numPr>
                <w:ilvl w:val="0"/>
                <w:numId w:val="10"/>
              </w:numPr>
              <w:ind w:left="792" w:hanging="425"/>
              <w:rPr>
                <w:lang w:val="lv-LV"/>
              </w:rPr>
            </w:pPr>
            <w:r w:rsidRPr="00147FF4">
              <w:rPr>
                <w:lang w:val="lv-LV"/>
              </w:rPr>
              <w:t>Pieņemt, ka baumas ir patiesas, un meklēt vietu, kur paslēpties</w:t>
            </w:r>
            <w:r>
              <w:rPr>
                <w:lang w:val="lv-LV"/>
              </w:rPr>
              <w:t>.</w:t>
            </w:r>
          </w:p>
        </w:tc>
        <w:tc>
          <w:tcPr>
            <w:tcW w:w="364" w:type="dxa"/>
            <w:tcBorders>
              <w:top w:val="single" w:sz="12" w:space="0" w:color="71B73A"/>
              <w:left w:val="single" w:sz="12" w:space="0" w:color="71B73A"/>
              <w:bottom w:val="single" w:sz="12" w:space="0" w:color="71B73A"/>
              <w:right w:val="single" w:sz="12" w:space="0" w:color="71B73A"/>
            </w:tcBorders>
          </w:tcPr>
          <w:p w14:paraId="60BB6206" w14:textId="77777777" w:rsidR="00741562" w:rsidRDefault="00741562" w:rsidP="00741562"/>
        </w:tc>
      </w:tr>
    </w:tbl>
    <w:p w14:paraId="63F1CD5F" w14:textId="77777777" w:rsidR="00D9379E" w:rsidRDefault="00D9379E"/>
    <w:p w14:paraId="4E60A71A" w14:textId="77777777" w:rsidR="00D9379E" w:rsidRDefault="00D9379E"/>
    <w:p w14:paraId="6CF7785E" w14:textId="77777777" w:rsidR="00D9379E" w:rsidRDefault="00D9379E"/>
    <w:p w14:paraId="6CD1ABE0" w14:textId="77777777" w:rsidR="00D9379E" w:rsidRDefault="00D9379E"/>
    <w:p w14:paraId="42BBA8C9" w14:textId="77777777" w:rsidR="00D9379E" w:rsidRDefault="00D9379E"/>
    <w:p w14:paraId="3446FCF7" w14:textId="77777777" w:rsidR="00D9379E" w:rsidRDefault="00D9379E"/>
    <w:p w14:paraId="22635052" w14:textId="77777777" w:rsidR="00D9379E" w:rsidRDefault="00D9379E"/>
    <w:p w14:paraId="570D234B" w14:textId="77777777" w:rsidR="00D9379E" w:rsidRDefault="00D9379E"/>
    <w:p w14:paraId="2E0FD55B" w14:textId="77777777" w:rsidR="00D9379E" w:rsidRDefault="00D9379E"/>
    <w:p w14:paraId="3078C71F" w14:textId="77777777" w:rsidR="00D9379E" w:rsidRDefault="00D9379E"/>
    <w:p w14:paraId="247BB98B" w14:textId="77777777" w:rsidR="00D9379E" w:rsidRDefault="00D9379E"/>
    <w:p w14:paraId="3989D5B3" w14:textId="77777777" w:rsidR="00D9379E" w:rsidRDefault="00D9379E"/>
    <w:p w14:paraId="77D80373" w14:textId="77777777" w:rsidR="00D9379E" w:rsidRDefault="00D9379E"/>
    <w:p w14:paraId="3509414C" w14:textId="712E2197" w:rsidR="00D9379E" w:rsidRDefault="00000000">
      <w:r>
        <w:br w:type="page"/>
      </w:r>
      <w:r w:rsidR="00FD4660">
        <w:rPr>
          <w:noProof/>
        </w:rPr>
        <w:lastRenderedPageBreak/>
        <mc:AlternateContent>
          <mc:Choice Requires="wps">
            <w:drawing>
              <wp:anchor distT="45720" distB="45720" distL="114300" distR="114300" simplePos="0" relativeHeight="251667456" behindDoc="0" locked="0" layoutInCell="1" hidden="0" allowOverlap="1" wp14:anchorId="7720C0CE" wp14:editId="5DC4DCEC">
                <wp:simplePos x="0" y="0"/>
                <wp:positionH relativeFrom="column">
                  <wp:posOffset>2082165</wp:posOffset>
                </wp:positionH>
                <wp:positionV relativeFrom="paragraph">
                  <wp:posOffset>4639945</wp:posOffset>
                </wp:positionV>
                <wp:extent cx="1386840" cy="437515"/>
                <wp:effectExtent l="0" t="0" r="0" b="635"/>
                <wp:wrapSquare wrapText="bothSides" distT="45720" distB="45720" distL="114300" distR="114300"/>
                <wp:docPr id="1589081070" name="Dikdörtgen 1589081070"/>
                <wp:cNvGraphicFramePr/>
                <a:graphic xmlns:a="http://schemas.openxmlformats.org/drawingml/2006/main">
                  <a:graphicData uri="http://schemas.microsoft.com/office/word/2010/wordprocessingShape">
                    <wps:wsp>
                      <wps:cNvSpPr/>
                      <wps:spPr>
                        <a:xfrm>
                          <a:off x="0" y="0"/>
                          <a:ext cx="1386840" cy="437515"/>
                        </a:xfrm>
                        <a:prstGeom prst="rect">
                          <a:avLst/>
                        </a:prstGeom>
                        <a:noFill/>
                        <a:ln>
                          <a:noFill/>
                        </a:ln>
                      </wps:spPr>
                      <wps:txbx>
                        <w:txbxContent>
                          <w:p w14:paraId="5A6C8B40" w14:textId="3B159D39" w:rsidR="00D9379E" w:rsidRPr="00FD4660" w:rsidRDefault="00FD4660">
                            <w:pPr>
                              <w:spacing w:line="275" w:lineRule="auto"/>
                              <w:jc w:val="center"/>
                              <w:textDirection w:val="btLr"/>
                              <w:rPr>
                                <w:lang w:val="lv-LV"/>
                              </w:rPr>
                            </w:pPr>
                            <w:r>
                              <w:rPr>
                                <w:color w:val="000000"/>
                                <w:sz w:val="32"/>
                                <w:lang w:val="lv-LV"/>
                              </w:rPr>
                              <w:t>SEKO MUMS!</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720C0CE" id="Dikdörtgen 1589081070" o:spid="_x0000_s1034" style="position:absolute;margin-left:163.95pt;margin-top:365.35pt;width:109.2pt;height:34.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" filled="f" stroked="f">
                <v:textbox inset="2.53958mm,1.2694mm,2.53958mm,1.2694mm">
                  <w:txbxContent>
                    <w:p w14:paraId="5A6C8B40" w14:textId="3B159D39" w:rsidR="00D9379E" w:rsidRPr="00FD4660" w:rsidRDefault="00FD4660">
                      <w:pPr>
                        <w:spacing w:line="275" w:lineRule="auto"/>
                        <w:jc w:val="center"/>
                        <w:textDirection w:val="btLr"/>
                        <w:rPr>
                          <w:lang w:val="lv-LV"/>
                        </w:rPr>
                      </w:pPr>
                      <w:r>
                        <w:rPr>
                          <w:color w:val="000000"/>
                          <w:sz w:val="32"/>
                          <w:lang w:val="lv-LV"/>
                        </w:rPr>
                        <w:t>SEKO MUMS!</w:t>
                      </w:r>
                    </w:p>
                  </w:txbxContent>
                </v:textbox>
                <w10:wrap type="square"/>
              </v:rect>
            </w:pict>
          </mc:Fallback>
        </mc:AlternateContent>
      </w:r>
      <w:r>
        <w:rPr>
          <w:noProof/>
        </w:rPr>
        <w:drawing>
          <wp:anchor distT="0" distB="0" distL="0" distR="0" simplePos="0" relativeHeight="251661312" behindDoc="1" locked="0" layoutInCell="1" hidden="0" allowOverlap="1" wp14:anchorId="0D73A72C" wp14:editId="28E0FACF">
            <wp:simplePos x="0" y="0"/>
            <wp:positionH relativeFrom="column">
              <wp:posOffset>-1094525</wp:posOffset>
            </wp:positionH>
            <wp:positionV relativeFrom="paragraph">
              <wp:posOffset>-907413</wp:posOffset>
            </wp:positionV>
            <wp:extent cx="7556500" cy="10690860"/>
            <wp:effectExtent l="0" t="0" r="0" b="0"/>
            <wp:wrapNone/>
            <wp:docPr id="158908107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7556500" cy="10690860"/>
                    </a:xfrm>
                    <a:prstGeom prst="rect">
                      <a:avLst/>
                    </a:prstGeom>
                    <a:ln/>
                  </pic:spPr>
                </pic:pic>
              </a:graphicData>
            </a:graphic>
          </wp:anchor>
        </w:drawing>
      </w:r>
      <w:r>
        <w:rPr>
          <w:noProof/>
        </w:rPr>
        <mc:AlternateContent>
          <mc:Choice Requires="wpg">
            <w:drawing>
              <wp:anchor distT="0" distB="0" distL="0" distR="0" simplePos="0" relativeHeight="251662336" behindDoc="1" locked="0" layoutInCell="1" hidden="0" allowOverlap="1" wp14:anchorId="5A029709" wp14:editId="30692B2F">
                <wp:simplePos x="0" y="0"/>
                <wp:positionH relativeFrom="column">
                  <wp:posOffset>-1155699</wp:posOffset>
                </wp:positionH>
                <wp:positionV relativeFrom="paragraph">
                  <wp:posOffset>6299200</wp:posOffset>
                </wp:positionV>
                <wp:extent cx="7661910" cy="1918335"/>
                <wp:effectExtent l="0" t="0" r="0" b="0"/>
                <wp:wrapNone/>
                <wp:docPr id="1589081067" name="Grup 1589081067"/>
                <wp:cNvGraphicFramePr/>
                <a:graphic xmlns:a="http://schemas.openxmlformats.org/drawingml/2006/main">
                  <a:graphicData uri="http://schemas.microsoft.com/office/word/2010/wordprocessingGroup">
                    <wpg:wgp>
                      <wpg:cNvGrpSpPr/>
                      <wpg:grpSpPr>
                        <a:xfrm>
                          <a:off x="0" y="0"/>
                          <a:ext cx="7661910" cy="1918335"/>
                          <a:chOff x="1515025" y="2820825"/>
                          <a:chExt cx="7661950" cy="1918350"/>
                        </a:xfrm>
                      </wpg:grpSpPr>
                      <wpg:grpSp>
                        <wpg:cNvPr id="1569264352" name="Grup 1569264352"/>
                        <wpg:cNvGrpSpPr/>
                        <wpg:grpSpPr>
                          <a:xfrm>
                            <a:off x="1515045" y="2820833"/>
                            <a:ext cx="7661910" cy="1918335"/>
                            <a:chOff x="1515025" y="2820825"/>
                            <a:chExt cx="7661950" cy="1918350"/>
                          </a:xfrm>
                        </wpg:grpSpPr>
                        <wps:wsp>
                          <wps:cNvPr id="1776229200" name="Dikdörtgen 1776229200"/>
                          <wps:cNvSpPr/>
                          <wps:spPr>
                            <a:xfrm>
                              <a:off x="1515025" y="2820825"/>
                              <a:ext cx="7661950" cy="1918350"/>
                            </a:xfrm>
                            <a:prstGeom prst="rect">
                              <a:avLst/>
                            </a:prstGeom>
                            <a:noFill/>
                            <a:ln>
                              <a:noFill/>
                            </a:ln>
                          </wps:spPr>
                          <wps:txbx>
                            <w:txbxContent>
                              <w:p w14:paraId="38CA574E" w14:textId="77777777" w:rsidR="00D9379E" w:rsidRDefault="00D9379E">
                                <w:pPr>
                                  <w:spacing w:before="0" w:after="0" w:line="240" w:lineRule="auto"/>
                                  <w:textDirection w:val="btLr"/>
                                </w:pPr>
                              </w:p>
                            </w:txbxContent>
                          </wps:txbx>
                          <wps:bodyPr spcFirstLastPara="1" wrap="square" lIns="91425" tIns="91425" rIns="91425" bIns="91425" anchor="ctr" anchorCtr="0">
                            <a:noAutofit/>
                          </wps:bodyPr>
                        </wps:wsp>
                        <wpg:grpSp>
                          <wpg:cNvPr id="105919896" name="Grup 105919896"/>
                          <wpg:cNvGrpSpPr/>
                          <wpg:grpSpPr>
                            <a:xfrm>
                              <a:off x="1515045" y="2820833"/>
                              <a:ext cx="7661910" cy="1918335"/>
                              <a:chOff x="0" y="0"/>
                              <a:chExt cx="7661910" cy="1918335"/>
                            </a:xfrm>
                          </wpg:grpSpPr>
                          <wps:wsp>
                            <wps:cNvPr id="304515930" name="Dikdörtgen 304515930"/>
                            <wps:cNvSpPr/>
                            <wps:spPr>
                              <a:xfrm>
                                <a:off x="0" y="0"/>
                                <a:ext cx="7661900" cy="1918325"/>
                              </a:xfrm>
                              <a:prstGeom prst="rect">
                                <a:avLst/>
                              </a:prstGeom>
                              <a:noFill/>
                              <a:ln>
                                <a:noFill/>
                              </a:ln>
                            </wps:spPr>
                            <wps:txbx>
                              <w:txbxContent>
                                <w:p w14:paraId="79B29F98" w14:textId="77777777" w:rsidR="00D9379E" w:rsidRDefault="00D9379E">
                                  <w:pPr>
                                    <w:spacing w:before="0" w:after="0" w:line="240" w:lineRule="auto"/>
                                    <w:textDirection w:val="btLr"/>
                                  </w:pPr>
                                </w:p>
                              </w:txbxContent>
                            </wps:txbx>
                            <wps:bodyPr spcFirstLastPara="1" wrap="square" lIns="91425" tIns="91425" rIns="91425" bIns="91425" anchor="ctr" anchorCtr="0">
                              <a:noAutofit/>
                            </wps:bodyPr>
                          </wps:wsp>
                          <wps:wsp>
                            <wps:cNvPr id="1786904732" name="Dikdörtgen 1786904732"/>
                            <wps:cNvSpPr/>
                            <wps:spPr>
                              <a:xfrm>
                                <a:off x="0" y="7620"/>
                                <a:ext cx="7661910" cy="1910080"/>
                              </a:xfrm>
                              <a:prstGeom prst="rect">
                                <a:avLst/>
                              </a:prstGeom>
                              <a:solidFill>
                                <a:schemeClr val="lt1"/>
                              </a:solidFill>
                              <a:ln>
                                <a:noFill/>
                              </a:ln>
                            </wps:spPr>
                            <wps:txbx>
                              <w:txbxContent>
                                <w:p w14:paraId="532B8FB5" w14:textId="77777777" w:rsidR="00D9379E" w:rsidRDefault="00D9379E">
                                  <w:pPr>
                                    <w:spacing w:before="0"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10">
                                <a:alphaModFix/>
                              </a:blip>
                              <a:srcRect/>
                              <a:stretch/>
                            </pic:blipFill>
                            <pic:spPr>
                              <a:xfrm>
                                <a:off x="1668780" y="0"/>
                                <a:ext cx="4617720" cy="1918335"/>
                              </a:xfrm>
                              <a:prstGeom prst="rect">
                                <a:avLst/>
                              </a:prstGeom>
                              <a:noFill/>
                              <a:ln>
                                <a:noFill/>
                              </a:ln>
                            </pic:spPr>
                          </pic:pic>
                        </wpg:grpSp>
                      </wpg:grpSp>
                    </wpg:wgp>
                  </a:graphicData>
                </a:graphic>
              </wp:anchor>
            </w:drawing>
          </mc:Choice>
          <mc:Fallback>
            <w:pict>
              <v:group w14:anchorId="5A029709" id="Grup 1589081067" o:spid="_x0000_s1034" style="position:absolute;margin-left:-91pt;margin-top:496pt;width:603.3pt;height:151.05pt;z-index:-251654144;mso-wrap-distance-left:0;mso-wrap-distance-right:0" coordorigin="15150,28208" coordsize="76619,19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">
                <v:group id="Grup 1569264352" o:spid="_x0000_s1035" style="position:absolute;left:15150;top:28208;width:76619;height:19183" coordorigin="15150,28208" coordsize="76619,19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">
                  <v:rect id="Dikdörtgen 1776229200" o:spid="_x0000_s1036" style="position:absolute;left:15150;top:28208;width:76619;height:1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" filled="f" stroked="f">
                    <v:textbox inset="2.53958mm,2.53958mm,2.53958mm,2.53958mm">
                      <w:txbxContent>
                        <w:p w14:paraId="38CA574E" w14:textId="77777777" w:rsidR="00D9379E" w:rsidRDefault="00D9379E">
                          <w:pPr>
                            <w:spacing w:before="0" w:after="0" w:line="240" w:lineRule="auto"/>
                            <w:textDirection w:val="btLr"/>
                          </w:pPr>
                        </w:p>
                      </w:txbxContent>
                    </v:textbox>
                  </v:rect>
                  <v:group id="Grup 105919896" o:spid="_x0000_s1037" style="position:absolute;left:15150;top:28208;width:76619;height:19183" coordsize="76619,19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">
                    <v:rect id="Dikdörtgen 304515930" o:spid="_x0000_s1038" style="position:absolute;width:76619;height:1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" filled="f" stroked="f">
                      <v:textbox inset="2.53958mm,2.53958mm,2.53958mm,2.53958mm">
                        <w:txbxContent>
                          <w:p w14:paraId="79B29F98" w14:textId="77777777" w:rsidR="00D9379E" w:rsidRDefault="00D9379E">
                            <w:pPr>
                              <w:spacing w:before="0" w:after="0" w:line="240" w:lineRule="auto"/>
                              <w:textDirection w:val="btLr"/>
                            </w:pPr>
                          </w:p>
                        </w:txbxContent>
                      </v:textbox>
                    </v:rect>
                    <v:rect id="Dikdörtgen 1786904732" o:spid="_x0000_s1039" style="position:absolute;top:76;width:76619;height:19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" fillcolor="white [3201]" stroked="f">
                      <v:textbox inset="2.53958mm,2.53958mm,2.53958mm,2.53958mm">
                        <w:txbxContent>
                          <w:p w14:paraId="532B8FB5" w14:textId="77777777" w:rsidR="00D9379E" w:rsidRDefault="00D9379E">
                            <w:pPr>
                              <w:spacing w:before="0"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2" o:spid="_x0000_s1040" type="#_x0000_t75" style="position:absolute;left:16687;width:46178;height:191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">
                      <v:imagedata r:id="rId11" o:title=""/>
                    </v:shape>
                  </v:group>
                </v:group>
              </v:group>
            </w:pict>
          </mc:Fallback>
        </mc:AlternateContent>
      </w:r>
      <w:r>
        <w:rPr>
          <w:noProof/>
        </w:rPr>
        <w:drawing>
          <wp:anchor distT="0" distB="0" distL="0" distR="0" simplePos="0" relativeHeight="251663360" behindDoc="1" locked="0" layoutInCell="1" hidden="0" allowOverlap="1" wp14:anchorId="4DAA67AA" wp14:editId="1D57CA70">
            <wp:simplePos x="0" y="0"/>
            <wp:positionH relativeFrom="column">
              <wp:posOffset>3047365</wp:posOffset>
            </wp:positionH>
            <wp:positionV relativeFrom="paragraph">
              <wp:posOffset>5309870</wp:posOffset>
            </wp:positionV>
            <wp:extent cx="328930" cy="328930"/>
            <wp:effectExtent l="0" t="0" r="0" b="0"/>
            <wp:wrapNone/>
            <wp:docPr id="158908107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328930" cy="328930"/>
                    </a:xfrm>
                    <a:prstGeom prst="rect">
                      <a:avLst/>
                    </a:prstGeom>
                    <a:ln/>
                  </pic:spPr>
                </pic:pic>
              </a:graphicData>
            </a:graphic>
          </wp:anchor>
        </w:drawing>
      </w:r>
      <w:r>
        <w:rPr>
          <w:noProof/>
        </w:rPr>
        <w:drawing>
          <wp:anchor distT="0" distB="0" distL="0" distR="0" simplePos="0" relativeHeight="251664384" behindDoc="1" locked="0" layoutInCell="1" hidden="0" allowOverlap="1" wp14:anchorId="4BFDF0D2" wp14:editId="680C82BA">
            <wp:simplePos x="0" y="0"/>
            <wp:positionH relativeFrom="column">
              <wp:posOffset>2519680</wp:posOffset>
            </wp:positionH>
            <wp:positionV relativeFrom="paragraph">
              <wp:posOffset>5290185</wp:posOffset>
            </wp:positionV>
            <wp:extent cx="338455" cy="338455"/>
            <wp:effectExtent l="0" t="0" r="0" b="0"/>
            <wp:wrapNone/>
            <wp:docPr id="158908107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338455" cy="338455"/>
                    </a:xfrm>
                    <a:prstGeom prst="rect">
                      <a:avLst/>
                    </a:prstGeom>
                    <a:ln/>
                  </pic:spPr>
                </pic:pic>
              </a:graphicData>
            </a:graphic>
          </wp:anchor>
        </w:drawing>
      </w:r>
      <w:r>
        <w:rPr>
          <w:noProof/>
        </w:rPr>
        <w:drawing>
          <wp:anchor distT="0" distB="0" distL="0" distR="0" simplePos="0" relativeHeight="251665408" behindDoc="1" locked="0" layoutInCell="1" hidden="0" allowOverlap="1" wp14:anchorId="42FFFCA0" wp14:editId="718B64E8">
            <wp:simplePos x="0" y="0"/>
            <wp:positionH relativeFrom="column">
              <wp:posOffset>2009139</wp:posOffset>
            </wp:positionH>
            <wp:positionV relativeFrom="paragraph">
              <wp:posOffset>5290820</wp:posOffset>
            </wp:positionV>
            <wp:extent cx="320675" cy="318135"/>
            <wp:effectExtent l="0" t="0" r="0" b="0"/>
            <wp:wrapNone/>
            <wp:docPr id="158908107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320675" cy="318135"/>
                    </a:xfrm>
                    <a:prstGeom prst="rect">
                      <a:avLst/>
                    </a:prstGeom>
                    <a:ln/>
                  </pic:spPr>
                </pic:pic>
              </a:graphicData>
            </a:graphic>
          </wp:anchor>
        </w:drawing>
      </w:r>
      <w:r>
        <w:rPr>
          <w:noProof/>
        </w:rPr>
        <mc:AlternateContent>
          <mc:Choice Requires="wps">
            <w:drawing>
              <wp:anchor distT="45720" distB="45720" distL="114300" distR="114300" simplePos="0" relativeHeight="251666432" behindDoc="0" locked="0" layoutInCell="1" hidden="0" allowOverlap="1" wp14:anchorId="0BAB0FDF" wp14:editId="1C8E3887">
                <wp:simplePos x="0" y="0"/>
                <wp:positionH relativeFrom="column">
                  <wp:posOffset>927100</wp:posOffset>
                </wp:positionH>
                <wp:positionV relativeFrom="paragraph">
                  <wp:posOffset>3957320</wp:posOffset>
                </wp:positionV>
                <wp:extent cx="3524250" cy="410210"/>
                <wp:effectExtent l="0" t="0" r="0" b="0"/>
                <wp:wrapSquare wrapText="bothSides" distT="45720" distB="45720" distL="114300" distR="114300"/>
                <wp:docPr id="1589081068" name="Dikdörtgen 1589081068"/>
                <wp:cNvGraphicFramePr/>
                <a:graphic xmlns:a="http://schemas.openxmlformats.org/drawingml/2006/main">
                  <a:graphicData uri="http://schemas.microsoft.com/office/word/2010/wordprocessingShape">
                    <wps:wsp>
                      <wps:cNvSpPr/>
                      <wps:spPr>
                        <a:xfrm>
                          <a:off x="3593400" y="3584420"/>
                          <a:ext cx="3505200" cy="391160"/>
                        </a:xfrm>
                        <a:prstGeom prst="rect">
                          <a:avLst/>
                        </a:prstGeom>
                        <a:noFill/>
                        <a:ln>
                          <a:noFill/>
                        </a:ln>
                      </wps:spPr>
                      <wps:txbx>
                        <w:txbxContent>
                          <w:p w14:paraId="11FA4BA4" w14:textId="77777777" w:rsidR="00D9379E" w:rsidRDefault="00000000">
                            <w:pPr>
                              <w:spacing w:line="275" w:lineRule="auto"/>
                              <w:jc w:val="center"/>
                              <w:textDirection w:val="btLr"/>
                            </w:pPr>
                            <w:r>
                              <w:rPr>
                                <w:b/>
                                <w:color w:val="000000"/>
                                <w:sz w:val="36"/>
                              </w:rPr>
                              <w:t>Yourwebsitename.eu</w:t>
                            </w:r>
                          </w:p>
                        </w:txbxContent>
                      </wps:txbx>
                      <wps:bodyPr spcFirstLastPara="1" wrap="square" lIns="91425" tIns="45700" rIns="91425" bIns="45700" anchor="t" anchorCtr="0">
                        <a:noAutofit/>
                      </wps:bodyPr>
                    </wps:wsp>
                  </a:graphicData>
                </a:graphic>
              </wp:anchor>
            </w:drawing>
          </mc:Choice>
          <mc:Fallback>
            <w:pict>
              <v:rect w14:anchorId="0BAB0FDF" id="Dikdörtgen 1589081068" o:spid="_x0000_s1042" style="position:absolute;margin-left:73pt;margin-top:311.6pt;width:277.5pt;height:32.3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" filled="f" stroked="f">
                <v:textbox inset="2.53958mm,1.2694mm,2.53958mm,1.2694mm">
                  <w:txbxContent>
                    <w:p w14:paraId="11FA4BA4" w14:textId="77777777" w:rsidR="00D9379E" w:rsidRDefault="00000000">
                      <w:pPr>
                        <w:spacing w:line="275" w:lineRule="auto"/>
                        <w:jc w:val="center"/>
                        <w:textDirection w:val="btLr"/>
                      </w:pPr>
                      <w:r>
                        <w:rPr>
                          <w:b/>
                          <w:color w:val="000000"/>
                          <w:sz w:val="36"/>
                        </w:rPr>
                        <w:t>Yourwebsitename.eu</w:t>
                      </w:r>
                    </w:p>
                  </w:txbxContent>
                </v:textbox>
                <w10:wrap type="square"/>
              </v:rect>
            </w:pict>
          </mc:Fallback>
        </mc:AlternateContent>
      </w:r>
    </w:p>
    <w:sectPr w:rsidR="00D9379E">
      <w:headerReference w:type="default" r:id="rId15"/>
      <w:footerReference w:type="default" r:id="rId16"/>
      <w:footerReference w:type="first" r:id="rId17"/>
      <w:pgSz w:w="11906" w:h="16838"/>
      <w:pgMar w:top="1417" w:right="1701" w:bottom="1417" w:left="1701" w:header="708" w:footer="576"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27709" w14:textId="77777777" w:rsidR="00550D1D" w:rsidRDefault="00550D1D">
      <w:pPr>
        <w:spacing w:before="0" w:after="0" w:line="240" w:lineRule="auto"/>
      </w:pPr>
      <w:r>
        <w:separator/>
      </w:r>
    </w:p>
  </w:endnote>
  <w:endnote w:type="continuationSeparator" w:id="0">
    <w:p w14:paraId="1D3A1F18" w14:textId="77777777" w:rsidR="00550D1D" w:rsidRDefault="00550D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4F46" w14:textId="77777777" w:rsidR="00D9379E"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D83B4B">
      <w:rPr>
        <w:noProof/>
        <w:color w:val="000000"/>
      </w:rPr>
      <w:t>1</w:t>
    </w:r>
    <w:r>
      <w:rPr>
        <w:color w:val="000000"/>
      </w:rPr>
      <w:fldChar w:fldCharType="end"/>
    </w:r>
    <w:r>
      <w:rPr>
        <w:noProof/>
      </w:rPr>
      <w:drawing>
        <wp:anchor distT="0" distB="0" distL="0" distR="0" simplePos="0" relativeHeight="251659264" behindDoc="1" locked="0" layoutInCell="1" hidden="0" allowOverlap="1" wp14:anchorId="0C80FEEA" wp14:editId="4BC000F8">
          <wp:simplePos x="0" y="0"/>
          <wp:positionH relativeFrom="column">
            <wp:posOffset>-657858</wp:posOffset>
          </wp:positionH>
          <wp:positionV relativeFrom="paragraph">
            <wp:posOffset>-331468</wp:posOffset>
          </wp:positionV>
          <wp:extent cx="792480" cy="853440"/>
          <wp:effectExtent l="0" t="0" r="0" b="0"/>
          <wp:wrapNone/>
          <wp:docPr id="158908107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792480" cy="853440"/>
                  </a:xfrm>
                  <a:prstGeom prst="rect">
                    <a:avLst/>
                  </a:prstGeom>
                  <a:ln/>
                </pic:spPr>
              </pic:pic>
            </a:graphicData>
          </a:graphic>
        </wp:anchor>
      </w:drawing>
    </w:r>
  </w:p>
  <w:p w14:paraId="23F50793" w14:textId="77777777" w:rsidR="00D9379E" w:rsidRDefault="00D9379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2A9FC" w14:textId="77777777" w:rsidR="00D9379E" w:rsidRDefault="00D937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4671" w14:textId="77777777" w:rsidR="00550D1D" w:rsidRDefault="00550D1D">
      <w:pPr>
        <w:spacing w:before="0" w:after="0" w:line="240" w:lineRule="auto"/>
      </w:pPr>
      <w:r>
        <w:separator/>
      </w:r>
    </w:p>
  </w:footnote>
  <w:footnote w:type="continuationSeparator" w:id="0">
    <w:p w14:paraId="0280562A" w14:textId="77777777" w:rsidR="00550D1D" w:rsidRDefault="00550D1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CF728" w14:textId="77777777" w:rsidR="00D9379E" w:rsidRDefault="00000000">
    <w:pPr>
      <w:pBdr>
        <w:top w:val="nil"/>
        <w:left w:val="nil"/>
        <w:bottom w:val="nil"/>
        <w:right w:val="nil"/>
        <w:between w:val="nil"/>
      </w:pBdr>
      <w:tabs>
        <w:tab w:val="center" w:pos="4513"/>
        <w:tab w:val="right" w:pos="9026"/>
        <w:tab w:val="left" w:pos="924"/>
      </w:tabs>
      <w:spacing w:after="0" w:line="240" w:lineRule="auto"/>
      <w:rPr>
        <w:color w:val="000000"/>
      </w:rPr>
    </w:pPr>
    <w:r>
      <w:rPr>
        <w:color w:val="000000"/>
      </w:rPr>
      <w:tab/>
    </w:r>
    <w:r>
      <w:rPr>
        <w:color w:val="000000"/>
      </w:rPr>
      <w:tab/>
    </w:r>
    <w:r>
      <w:rPr>
        <w:noProof/>
      </w:rPr>
      <w:drawing>
        <wp:anchor distT="0" distB="0" distL="0" distR="0" simplePos="0" relativeHeight="251658240" behindDoc="1" locked="0" layoutInCell="1" hidden="0" allowOverlap="1" wp14:anchorId="6C45BA40" wp14:editId="4A07136C">
          <wp:simplePos x="0" y="0"/>
          <wp:positionH relativeFrom="column">
            <wp:posOffset>2013585</wp:posOffset>
          </wp:positionH>
          <wp:positionV relativeFrom="paragraph">
            <wp:posOffset>-121918</wp:posOffset>
          </wp:positionV>
          <wp:extent cx="1424940" cy="319405"/>
          <wp:effectExtent l="0" t="0" r="0" b="0"/>
          <wp:wrapNone/>
          <wp:docPr id="158908107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424940" cy="319405"/>
                  </a:xfrm>
                  <a:prstGeom prst="rect">
                    <a:avLst/>
                  </a:prstGeom>
                  <a:ln/>
                </pic:spPr>
              </pic:pic>
            </a:graphicData>
          </a:graphic>
        </wp:anchor>
      </w:drawing>
    </w:r>
  </w:p>
  <w:p w14:paraId="1F22AC2D" w14:textId="77777777" w:rsidR="00D9379E" w:rsidRDefault="00D9379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75E3D"/>
    <w:multiLevelType w:val="multilevel"/>
    <w:tmpl w:val="28E2D9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BAD1AED"/>
    <w:multiLevelType w:val="multilevel"/>
    <w:tmpl w:val="5F40B5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77383A"/>
    <w:multiLevelType w:val="multilevel"/>
    <w:tmpl w:val="6E449D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EDE3C35"/>
    <w:multiLevelType w:val="multilevel"/>
    <w:tmpl w:val="FA10F22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2225154"/>
    <w:multiLevelType w:val="multilevel"/>
    <w:tmpl w:val="8B20C43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2A3338F"/>
    <w:multiLevelType w:val="multilevel"/>
    <w:tmpl w:val="7CCE691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43957CEE"/>
    <w:multiLevelType w:val="multilevel"/>
    <w:tmpl w:val="312CF09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977204D"/>
    <w:multiLevelType w:val="multilevel"/>
    <w:tmpl w:val="DD8E2E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C231EF4"/>
    <w:multiLevelType w:val="hybridMultilevel"/>
    <w:tmpl w:val="6902D9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DDD4FE9"/>
    <w:multiLevelType w:val="multilevel"/>
    <w:tmpl w:val="AE80D26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D766A7B"/>
    <w:multiLevelType w:val="multilevel"/>
    <w:tmpl w:val="7B34DB1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3458065">
    <w:abstractNumId w:val="9"/>
  </w:num>
  <w:num w:numId="2" w16cid:durableId="1825049816">
    <w:abstractNumId w:val="1"/>
  </w:num>
  <w:num w:numId="3" w16cid:durableId="707023419">
    <w:abstractNumId w:val="0"/>
  </w:num>
  <w:num w:numId="4" w16cid:durableId="1537699300">
    <w:abstractNumId w:val="10"/>
  </w:num>
  <w:num w:numId="5" w16cid:durableId="2131044887">
    <w:abstractNumId w:val="2"/>
  </w:num>
  <w:num w:numId="6" w16cid:durableId="478619684">
    <w:abstractNumId w:val="6"/>
  </w:num>
  <w:num w:numId="7" w16cid:durableId="954948392">
    <w:abstractNumId w:val="4"/>
  </w:num>
  <w:num w:numId="8" w16cid:durableId="2128623921">
    <w:abstractNumId w:val="3"/>
  </w:num>
  <w:num w:numId="9" w16cid:durableId="1924027656">
    <w:abstractNumId w:val="5"/>
  </w:num>
  <w:num w:numId="10" w16cid:durableId="197554107">
    <w:abstractNumId w:val="7"/>
  </w:num>
  <w:num w:numId="11" w16cid:durableId="9480059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79E"/>
    <w:rsid w:val="00004D27"/>
    <w:rsid w:val="000443F0"/>
    <w:rsid w:val="00147FF4"/>
    <w:rsid w:val="001F6C43"/>
    <w:rsid w:val="002E6009"/>
    <w:rsid w:val="002F733B"/>
    <w:rsid w:val="0031543E"/>
    <w:rsid w:val="003D64D7"/>
    <w:rsid w:val="00476E65"/>
    <w:rsid w:val="00550D1D"/>
    <w:rsid w:val="005C7584"/>
    <w:rsid w:val="006171A8"/>
    <w:rsid w:val="00633E2D"/>
    <w:rsid w:val="00741562"/>
    <w:rsid w:val="007465BF"/>
    <w:rsid w:val="008C4136"/>
    <w:rsid w:val="00922FFA"/>
    <w:rsid w:val="00923C84"/>
    <w:rsid w:val="00B02470"/>
    <w:rsid w:val="00B663AF"/>
    <w:rsid w:val="00C235C5"/>
    <w:rsid w:val="00D83B4B"/>
    <w:rsid w:val="00D9379E"/>
    <w:rsid w:val="00DA1DEF"/>
    <w:rsid w:val="00DD6F16"/>
    <w:rsid w:val="00ED3ABD"/>
    <w:rsid w:val="00FD4660"/>
    <w:rsid w:val="00FE6B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2F858"/>
  <w15:docId w15:val="{425139D1-EC6C-408A-8272-B65070021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 w:eastAsia="tr-TR"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pBdr>
        <w:top w:val="single" w:sz="24" w:space="0" w:color="ED2527"/>
        <w:left w:val="single" w:sz="24" w:space="0" w:color="ED2527"/>
        <w:bottom w:val="single" w:sz="24" w:space="0" w:color="ED2527"/>
        <w:right w:val="single" w:sz="24" w:space="0" w:color="ED2527"/>
      </w:pBdr>
      <w:shd w:val="clear" w:color="auto" w:fill="ED2527"/>
      <w:spacing w:after="0"/>
      <w:outlineLvl w:val="0"/>
    </w:pPr>
    <w:rPr>
      <w:smallCaps/>
      <w:color w:val="FFFFFF"/>
      <w:sz w:val="22"/>
      <w:szCs w:val="22"/>
    </w:rPr>
  </w:style>
  <w:style w:type="paragraph" w:styleId="Heading2">
    <w:name w:val="heading 2"/>
    <w:basedOn w:val="Normal"/>
    <w:next w:val="Normal"/>
    <w:link w:val="Heading2Char"/>
    <w:uiPriority w:val="9"/>
    <w:semiHidden/>
    <w:unhideWhenUsed/>
    <w:qFormat/>
    <w:pPr>
      <w:pBdr>
        <w:top w:val="single" w:sz="24" w:space="0" w:color="FBD3D3"/>
        <w:left w:val="single" w:sz="24" w:space="0" w:color="FBD3D3"/>
        <w:bottom w:val="single" w:sz="24" w:space="0" w:color="FBD3D3"/>
        <w:right w:val="single" w:sz="24" w:space="0" w:color="FBD3D3"/>
      </w:pBdr>
      <w:shd w:val="clear" w:color="auto" w:fill="FBD3D3"/>
      <w:spacing w:after="0"/>
      <w:outlineLvl w:val="1"/>
    </w:pPr>
    <w:rPr>
      <w:smallCaps/>
    </w:rPr>
  </w:style>
  <w:style w:type="paragraph" w:styleId="Heading3">
    <w:name w:val="heading 3"/>
    <w:basedOn w:val="Normal"/>
    <w:next w:val="Normal"/>
    <w:link w:val="Heading3Char"/>
    <w:uiPriority w:val="9"/>
    <w:semiHidden/>
    <w:unhideWhenUsed/>
    <w:qFormat/>
    <w:pPr>
      <w:pBdr>
        <w:top w:val="single" w:sz="6" w:space="2" w:color="ED2527"/>
      </w:pBdr>
      <w:spacing w:before="300" w:after="0"/>
      <w:outlineLvl w:val="2"/>
    </w:pPr>
    <w:rPr>
      <w:smallCaps/>
      <w:color w:val="7E0A0B"/>
    </w:rPr>
  </w:style>
  <w:style w:type="paragraph" w:styleId="Heading4">
    <w:name w:val="heading 4"/>
    <w:basedOn w:val="Normal"/>
    <w:next w:val="Normal"/>
    <w:link w:val="Heading4Char"/>
    <w:uiPriority w:val="9"/>
    <w:semiHidden/>
    <w:unhideWhenUsed/>
    <w:qFormat/>
    <w:pPr>
      <w:pBdr>
        <w:top w:val="dotted" w:sz="6" w:space="2" w:color="ED2527"/>
      </w:pBdr>
      <w:spacing w:before="200" w:after="0"/>
      <w:outlineLvl w:val="3"/>
    </w:pPr>
    <w:rPr>
      <w:smallCaps/>
      <w:color w:val="BD0F11"/>
    </w:rPr>
  </w:style>
  <w:style w:type="paragraph" w:styleId="Heading5">
    <w:name w:val="heading 5"/>
    <w:basedOn w:val="Normal"/>
    <w:next w:val="Normal"/>
    <w:link w:val="Heading5Char"/>
    <w:uiPriority w:val="9"/>
    <w:semiHidden/>
    <w:unhideWhenUsed/>
    <w:qFormat/>
    <w:pPr>
      <w:pBdr>
        <w:bottom w:val="single" w:sz="6" w:space="1" w:color="ED2527"/>
      </w:pBdr>
      <w:spacing w:before="200" w:after="0"/>
      <w:outlineLvl w:val="4"/>
    </w:pPr>
    <w:rPr>
      <w:smallCaps/>
      <w:color w:val="BD0F11"/>
    </w:rPr>
  </w:style>
  <w:style w:type="paragraph" w:styleId="Heading6">
    <w:name w:val="heading 6"/>
    <w:basedOn w:val="Normal"/>
    <w:next w:val="Normal"/>
    <w:link w:val="Heading6Char"/>
    <w:uiPriority w:val="9"/>
    <w:semiHidden/>
    <w:unhideWhenUsed/>
    <w:qFormat/>
    <w:pPr>
      <w:pBdr>
        <w:bottom w:val="dotted" w:sz="6" w:space="1" w:color="ED2527"/>
      </w:pBdr>
      <w:spacing w:before="200" w:after="0"/>
      <w:outlineLvl w:val="5"/>
    </w:pPr>
    <w:rPr>
      <w:smallCaps/>
      <w:color w:val="BD0F11"/>
    </w:rPr>
  </w:style>
  <w:style w:type="paragraph" w:styleId="Heading7">
    <w:name w:val="heading 7"/>
    <w:basedOn w:val="Normal"/>
    <w:next w:val="Normal"/>
    <w:link w:val="Heading7Char"/>
    <w:uiPriority w:val="9"/>
    <w:semiHidden/>
    <w:unhideWhenUsed/>
    <w:qFormat/>
    <w:rsid w:val="00643DC9"/>
    <w:pPr>
      <w:spacing w:before="200" w:after="0"/>
      <w:outlineLvl w:val="6"/>
    </w:pPr>
    <w:rPr>
      <w:caps/>
      <w:color w:val="BD0F11" w:themeColor="accent1" w:themeShade="BF"/>
      <w:spacing w:val="10"/>
    </w:rPr>
  </w:style>
  <w:style w:type="paragraph" w:styleId="Heading8">
    <w:name w:val="heading 8"/>
    <w:basedOn w:val="Normal"/>
    <w:next w:val="Normal"/>
    <w:link w:val="Heading8Char"/>
    <w:uiPriority w:val="9"/>
    <w:semiHidden/>
    <w:unhideWhenUsed/>
    <w:qFormat/>
    <w:rsid w:val="00643DC9"/>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43DC9"/>
    <w:pPr>
      <w:spacing w:before="200" w:after="0"/>
      <w:outlineLvl w:val="8"/>
    </w:pPr>
    <w:rPr>
      <w:i/>
      <w:iCs/>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before="0" w:after="0"/>
    </w:pPr>
    <w:rPr>
      <w:smallCaps/>
      <w:color w:val="ED2527"/>
      <w:sz w:val="52"/>
      <w:szCs w:val="52"/>
    </w:rPr>
  </w:style>
  <w:style w:type="table" w:customStyle="1" w:styleId="TableNormal1">
    <w:name w:val="TableNormal"/>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643DC9"/>
    <w:rPr>
      <w:caps/>
      <w:spacing w:val="15"/>
      <w:shd w:val="clear" w:color="auto" w:fill="FBD3D3" w:themeFill="accent1" w:themeFillTint="33"/>
    </w:rPr>
  </w:style>
  <w:style w:type="paragraph" w:styleId="TOC1">
    <w:name w:val="toc 1"/>
    <w:basedOn w:val="Normal"/>
    <w:next w:val="Normal"/>
    <w:autoRedefine/>
    <w:uiPriority w:val="39"/>
    <w:unhideWhenUsed/>
    <w:rsid w:val="009F15BA"/>
    <w:pPr>
      <w:spacing w:after="100" w:line="240" w:lineRule="auto"/>
      <w:ind w:right="72"/>
    </w:pPr>
    <w:rPr>
      <w:kern w:val="22"/>
      <w:sz w:val="24"/>
      <w:lang w:val="en-US" w:eastAsia="ja-JP"/>
    </w:rPr>
  </w:style>
  <w:style w:type="paragraph" w:styleId="TOC2">
    <w:name w:val="toc 2"/>
    <w:basedOn w:val="Normal"/>
    <w:next w:val="Normal"/>
    <w:autoRedefine/>
    <w:uiPriority w:val="39"/>
    <w:unhideWhenUsed/>
    <w:rsid w:val="009F15BA"/>
    <w:pPr>
      <w:tabs>
        <w:tab w:val="right" w:leader="dot" w:pos="9350"/>
      </w:tabs>
      <w:spacing w:after="100" w:line="240" w:lineRule="auto"/>
      <w:ind w:left="220" w:right="72"/>
    </w:pPr>
    <w:rPr>
      <w:b/>
      <w:noProof/>
      <w:kern w:val="22"/>
      <w:sz w:val="24"/>
      <w:lang w:val="en-US" w:eastAsia="ja-JP"/>
    </w:rPr>
  </w:style>
  <w:style w:type="character" w:styleId="Hyperlink">
    <w:name w:val="Hyperlink"/>
    <w:basedOn w:val="DefaultParagraphFont"/>
    <w:uiPriority w:val="99"/>
    <w:unhideWhenUsed/>
    <w:rsid w:val="009F15BA"/>
    <w:rPr>
      <w:color w:val="139AD6" w:themeColor="hyperlink"/>
      <w:u w:val="single"/>
    </w:rPr>
  </w:style>
  <w:style w:type="paragraph" w:styleId="Header">
    <w:name w:val="header"/>
    <w:basedOn w:val="Normal"/>
    <w:link w:val="HeaderChar"/>
    <w:uiPriority w:val="99"/>
    <w:unhideWhenUsed/>
    <w:rsid w:val="00A720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20B7"/>
  </w:style>
  <w:style w:type="paragraph" w:styleId="Footer">
    <w:name w:val="footer"/>
    <w:basedOn w:val="Normal"/>
    <w:link w:val="FooterChar"/>
    <w:uiPriority w:val="99"/>
    <w:unhideWhenUsed/>
    <w:rsid w:val="00A720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20B7"/>
  </w:style>
  <w:style w:type="paragraph" w:styleId="NoSpacing">
    <w:name w:val="No Spacing"/>
    <w:link w:val="NoSpacingChar"/>
    <w:uiPriority w:val="1"/>
    <w:qFormat/>
    <w:rsid w:val="00643DC9"/>
    <w:pPr>
      <w:spacing w:after="0" w:line="240" w:lineRule="auto"/>
    </w:pPr>
  </w:style>
  <w:style w:type="character" w:customStyle="1" w:styleId="NoSpacingChar">
    <w:name w:val="No Spacing Char"/>
    <w:basedOn w:val="DefaultParagraphFont"/>
    <w:link w:val="NoSpacing"/>
    <w:uiPriority w:val="1"/>
    <w:rsid w:val="00A720B7"/>
  </w:style>
  <w:style w:type="character" w:customStyle="1" w:styleId="Heading1Char">
    <w:name w:val="Heading 1 Char"/>
    <w:basedOn w:val="DefaultParagraphFont"/>
    <w:link w:val="Heading1"/>
    <w:uiPriority w:val="9"/>
    <w:rsid w:val="00643DC9"/>
    <w:rPr>
      <w:caps/>
      <w:color w:val="FFFFFF" w:themeColor="background1"/>
      <w:spacing w:val="15"/>
      <w:sz w:val="22"/>
      <w:szCs w:val="22"/>
      <w:shd w:val="clear" w:color="auto" w:fill="ED2527" w:themeFill="accent1"/>
    </w:rPr>
  </w:style>
  <w:style w:type="paragraph" w:styleId="TOCHeading">
    <w:name w:val="TOC Heading"/>
    <w:basedOn w:val="Heading1"/>
    <w:next w:val="Normal"/>
    <w:uiPriority w:val="39"/>
    <w:semiHidden/>
    <w:unhideWhenUsed/>
    <w:qFormat/>
    <w:rsid w:val="00643DC9"/>
    <w:pPr>
      <w:outlineLvl w:val="9"/>
    </w:pPr>
  </w:style>
  <w:style w:type="character" w:customStyle="1" w:styleId="Heading3Char">
    <w:name w:val="Heading 3 Char"/>
    <w:basedOn w:val="DefaultParagraphFont"/>
    <w:link w:val="Heading3"/>
    <w:uiPriority w:val="9"/>
    <w:semiHidden/>
    <w:rsid w:val="00643DC9"/>
    <w:rPr>
      <w:caps/>
      <w:color w:val="7D0A0B" w:themeColor="accent1" w:themeShade="7F"/>
      <w:spacing w:val="15"/>
    </w:rPr>
  </w:style>
  <w:style w:type="character" w:customStyle="1" w:styleId="Heading4Char">
    <w:name w:val="Heading 4 Char"/>
    <w:basedOn w:val="DefaultParagraphFont"/>
    <w:link w:val="Heading4"/>
    <w:uiPriority w:val="9"/>
    <w:semiHidden/>
    <w:rsid w:val="00643DC9"/>
    <w:rPr>
      <w:caps/>
      <w:color w:val="BD0F11" w:themeColor="accent1" w:themeShade="BF"/>
      <w:spacing w:val="10"/>
    </w:rPr>
  </w:style>
  <w:style w:type="character" w:customStyle="1" w:styleId="Heading5Char">
    <w:name w:val="Heading 5 Char"/>
    <w:basedOn w:val="DefaultParagraphFont"/>
    <w:link w:val="Heading5"/>
    <w:uiPriority w:val="9"/>
    <w:semiHidden/>
    <w:rsid w:val="00643DC9"/>
    <w:rPr>
      <w:caps/>
      <w:color w:val="BD0F11" w:themeColor="accent1" w:themeShade="BF"/>
      <w:spacing w:val="10"/>
    </w:rPr>
  </w:style>
  <w:style w:type="character" w:customStyle="1" w:styleId="Heading6Char">
    <w:name w:val="Heading 6 Char"/>
    <w:basedOn w:val="DefaultParagraphFont"/>
    <w:link w:val="Heading6"/>
    <w:uiPriority w:val="9"/>
    <w:semiHidden/>
    <w:rsid w:val="00643DC9"/>
    <w:rPr>
      <w:caps/>
      <w:color w:val="BD0F11" w:themeColor="accent1" w:themeShade="BF"/>
      <w:spacing w:val="10"/>
    </w:rPr>
  </w:style>
  <w:style w:type="character" w:customStyle="1" w:styleId="Heading7Char">
    <w:name w:val="Heading 7 Char"/>
    <w:basedOn w:val="DefaultParagraphFont"/>
    <w:link w:val="Heading7"/>
    <w:uiPriority w:val="9"/>
    <w:semiHidden/>
    <w:rsid w:val="00643DC9"/>
    <w:rPr>
      <w:caps/>
      <w:color w:val="BD0F11" w:themeColor="accent1" w:themeShade="BF"/>
      <w:spacing w:val="10"/>
    </w:rPr>
  </w:style>
  <w:style w:type="character" w:customStyle="1" w:styleId="Heading8Char">
    <w:name w:val="Heading 8 Char"/>
    <w:basedOn w:val="DefaultParagraphFont"/>
    <w:link w:val="Heading8"/>
    <w:uiPriority w:val="9"/>
    <w:semiHidden/>
    <w:rsid w:val="00643DC9"/>
    <w:rPr>
      <w:caps/>
      <w:spacing w:val="10"/>
      <w:sz w:val="18"/>
      <w:szCs w:val="18"/>
    </w:rPr>
  </w:style>
  <w:style w:type="character" w:customStyle="1" w:styleId="Heading9Char">
    <w:name w:val="Heading 9 Char"/>
    <w:basedOn w:val="DefaultParagraphFont"/>
    <w:link w:val="Heading9"/>
    <w:uiPriority w:val="9"/>
    <w:semiHidden/>
    <w:rsid w:val="00643DC9"/>
    <w:rPr>
      <w:i/>
      <w:iCs/>
      <w:caps/>
      <w:spacing w:val="10"/>
      <w:sz w:val="18"/>
      <w:szCs w:val="18"/>
    </w:rPr>
  </w:style>
  <w:style w:type="paragraph" w:styleId="Caption">
    <w:name w:val="caption"/>
    <w:basedOn w:val="Normal"/>
    <w:next w:val="Normal"/>
    <w:uiPriority w:val="35"/>
    <w:semiHidden/>
    <w:unhideWhenUsed/>
    <w:qFormat/>
    <w:rsid w:val="00643DC9"/>
    <w:rPr>
      <w:b/>
      <w:bCs/>
      <w:color w:val="BD0F11" w:themeColor="accent1" w:themeShade="BF"/>
      <w:sz w:val="16"/>
      <w:szCs w:val="16"/>
    </w:rPr>
  </w:style>
  <w:style w:type="character" w:customStyle="1" w:styleId="TitleChar">
    <w:name w:val="Title Char"/>
    <w:basedOn w:val="DefaultParagraphFont"/>
    <w:link w:val="Title"/>
    <w:uiPriority w:val="10"/>
    <w:rsid w:val="00643DC9"/>
    <w:rPr>
      <w:rFonts w:asciiTheme="majorHAnsi" w:eastAsiaTheme="majorEastAsia" w:hAnsiTheme="majorHAnsi" w:cstheme="majorBidi"/>
      <w:caps/>
      <w:color w:val="ED2527" w:themeColor="accent1"/>
      <w:spacing w:val="10"/>
      <w:sz w:val="52"/>
      <w:szCs w:val="52"/>
    </w:rPr>
  </w:style>
  <w:style w:type="character" w:customStyle="1" w:styleId="SubtitleChar">
    <w:name w:val="Subtitle Char"/>
    <w:basedOn w:val="DefaultParagraphFont"/>
    <w:link w:val="Subtitle"/>
    <w:uiPriority w:val="11"/>
    <w:rsid w:val="00643DC9"/>
    <w:rPr>
      <w:caps/>
      <w:color w:val="595959" w:themeColor="text1" w:themeTint="A6"/>
      <w:spacing w:val="10"/>
      <w:sz w:val="21"/>
      <w:szCs w:val="21"/>
    </w:rPr>
  </w:style>
  <w:style w:type="character" w:styleId="Strong">
    <w:name w:val="Strong"/>
    <w:uiPriority w:val="22"/>
    <w:qFormat/>
    <w:rsid w:val="00643DC9"/>
    <w:rPr>
      <w:b/>
      <w:bCs/>
    </w:rPr>
  </w:style>
  <w:style w:type="character" w:styleId="Emphasis">
    <w:name w:val="Emphasis"/>
    <w:uiPriority w:val="20"/>
    <w:qFormat/>
    <w:rsid w:val="00643DC9"/>
    <w:rPr>
      <w:caps/>
      <w:color w:val="7D0A0B" w:themeColor="accent1" w:themeShade="7F"/>
      <w:spacing w:val="5"/>
    </w:rPr>
  </w:style>
  <w:style w:type="paragraph" w:styleId="Quote">
    <w:name w:val="Quote"/>
    <w:basedOn w:val="Normal"/>
    <w:next w:val="Normal"/>
    <w:link w:val="QuoteChar"/>
    <w:uiPriority w:val="29"/>
    <w:qFormat/>
    <w:rsid w:val="00643DC9"/>
    <w:rPr>
      <w:i/>
      <w:iCs/>
      <w:sz w:val="24"/>
      <w:szCs w:val="24"/>
    </w:rPr>
  </w:style>
  <w:style w:type="character" w:customStyle="1" w:styleId="QuoteChar">
    <w:name w:val="Quote Char"/>
    <w:basedOn w:val="DefaultParagraphFont"/>
    <w:link w:val="Quote"/>
    <w:uiPriority w:val="29"/>
    <w:rsid w:val="00643DC9"/>
    <w:rPr>
      <w:i/>
      <w:iCs/>
      <w:sz w:val="24"/>
      <w:szCs w:val="24"/>
    </w:rPr>
  </w:style>
  <w:style w:type="paragraph" w:styleId="IntenseQuote">
    <w:name w:val="Intense Quote"/>
    <w:basedOn w:val="Normal"/>
    <w:next w:val="Normal"/>
    <w:link w:val="IntenseQuoteChar"/>
    <w:uiPriority w:val="30"/>
    <w:qFormat/>
    <w:rsid w:val="00643DC9"/>
    <w:pPr>
      <w:spacing w:before="240" w:after="240" w:line="240" w:lineRule="auto"/>
      <w:ind w:left="1080" w:right="1080"/>
      <w:jc w:val="center"/>
    </w:pPr>
    <w:rPr>
      <w:color w:val="ED2527" w:themeColor="accent1"/>
      <w:sz w:val="24"/>
      <w:szCs w:val="24"/>
    </w:rPr>
  </w:style>
  <w:style w:type="character" w:customStyle="1" w:styleId="IntenseQuoteChar">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rsid w:val="00643DC9"/>
    <w:rPr>
      <w:i/>
      <w:iCs/>
      <w:color w:val="7D0A0B" w:themeColor="accent1" w:themeShade="7F"/>
    </w:rPr>
  </w:style>
  <w:style w:type="character" w:styleId="IntenseEmphasis">
    <w:name w:val="Intense Emphasis"/>
    <w:uiPriority w:val="21"/>
    <w:qFormat/>
    <w:rsid w:val="00643DC9"/>
    <w:rPr>
      <w:b/>
      <w:bCs/>
      <w:caps/>
      <w:color w:val="7D0A0B" w:themeColor="accent1" w:themeShade="7F"/>
      <w:spacing w:val="10"/>
    </w:rPr>
  </w:style>
  <w:style w:type="character" w:styleId="SubtleReference">
    <w:name w:val="Subtle Reference"/>
    <w:uiPriority w:val="31"/>
    <w:qFormat/>
    <w:rsid w:val="00643DC9"/>
    <w:rPr>
      <w:b/>
      <w:bCs/>
      <w:color w:val="ED2527" w:themeColor="accent1"/>
    </w:rPr>
  </w:style>
  <w:style w:type="character" w:styleId="IntenseReference">
    <w:name w:val="Intense Reference"/>
    <w:uiPriority w:val="32"/>
    <w:qFormat/>
    <w:rsid w:val="00643DC9"/>
    <w:rPr>
      <w:b/>
      <w:bCs/>
      <w:i/>
      <w:iCs/>
      <w:caps/>
      <w:color w:val="ED2527" w:themeColor="accent1"/>
    </w:rPr>
  </w:style>
  <w:style w:type="character" w:styleId="BookTitle">
    <w:name w:val="Book Title"/>
    <w:uiPriority w:val="33"/>
    <w:qFormat/>
    <w:rsid w:val="00643DC9"/>
    <w:rPr>
      <w:b/>
      <w:bCs/>
      <w:i/>
      <w:iCs/>
      <w:spacing w:val="0"/>
    </w:rPr>
  </w:style>
  <w:style w:type="paragraph" w:styleId="ListParagraph">
    <w:name w:val="List Paragraph"/>
    <w:basedOn w:val="Normal"/>
    <w:uiPriority w:val="34"/>
    <w:qFormat/>
    <w:rsid w:val="00F95946"/>
    <w:pPr>
      <w:ind w:left="720"/>
      <w:contextualSpacing/>
    </w:pPr>
  </w:style>
  <w:style w:type="paragraph" w:styleId="Subtitle">
    <w:name w:val="Subtitle"/>
    <w:basedOn w:val="Normal"/>
    <w:next w:val="Normal"/>
    <w:link w:val="SubtitleChar"/>
    <w:uiPriority w:val="11"/>
    <w:qFormat/>
    <w:pPr>
      <w:spacing w:before="0" w:after="500" w:line="240" w:lineRule="auto"/>
    </w:pPr>
    <w:rPr>
      <w:smallCaps/>
      <w:color w:val="595959"/>
      <w:sz w:val="21"/>
      <w:szCs w:val="21"/>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741562"/>
    <w:pPr>
      <w:spacing w:beforeAutospacing="1" w:after="100" w:afterAutospacing="1" w:line="240" w:lineRule="auto"/>
    </w:pPr>
    <w:rPr>
      <w:rFonts w:ascii="Times New Roman" w:eastAsia="Times New Roman" w:hAnsi="Times New Roman" w:cs="Times New Roman"/>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RMV9b0eDK5Mid7W6JDc1jKu0qA==">CgMxLjA4AHIhMUhxVVNQXzlDYWJ6THc2dHBvT3FWSmhLN1hsSHJMdnN2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2514</Words>
  <Characters>1433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Francisca Fornés</dc:creator>
  <cp:lastModifiedBy>SIA eva93</cp:lastModifiedBy>
  <cp:revision>12</cp:revision>
  <dcterms:created xsi:type="dcterms:W3CDTF">2025-12-15T14:20:00Z</dcterms:created>
  <dcterms:modified xsi:type="dcterms:W3CDTF">2025-12-17T11:47:00Z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